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5EF" w:rsidRPr="00F772A9" w:rsidRDefault="00A76BF8" w:rsidP="00F772A9">
      <w:pPr>
        <w:spacing w:after="0" w:line="23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72A9">
        <w:rPr>
          <w:rFonts w:ascii="Times New Roman" w:eastAsia="Times New Roman" w:hAnsi="Times New Roman"/>
          <w:sz w:val="28"/>
          <w:szCs w:val="28"/>
          <w:lang w:eastAsia="ru-RU"/>
        </w:rPr>
        <w:t>ВЕРХОВНЫЙ СОВЕТ РЕСПУБЛИКИ ХАКАСИЯ</w:t>
      </w:r>
    </w:p>
    <w:p w:rsidR="00DF15EF" w:rsidRPr="00F772A9" w:rsidRDefault="00DF15EF" w:rsidP="00F772A9">
      <w:pPr>
        <w:spacing w:after="0" w:line="23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15EF" w:rsidRPr="00F772A9" w:rsidRDefault="00A76BF8" w:rsidP="00F772A9">
      <w:pPr>
        <w:spacing w:after="0" w:line="23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72A9">
        <w:rPr>
          <w:rFonts w:ascii="Times New Roman" w:eastAsia="Times New Roman" w:hAnsi="Times New Roman"/>
          <w:b/>
          <w:sz w:val="28"/>
          <w:szCs w:val="28"/>
          <w:lang w:eastAsia="ru-RU"/>
        </w:rPr>
        <w:t>ПУБЛИЧНЫЕ СЛУШАНИЯ</w:t>
      </w:r>
    </w:p>
    <w:p w:rsidR="00DF15EF" w:rsidRPr="00F772A9" w:rsidRDefault="00DF15EF" w:rsidP="00F772A9">
      <w:pPr>
        <w:spacing w:after="0" w:line="23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F15EF" w:rsidRPr="00F772A9" w:rsidRDefault="00A76BF8" w:rsidP="00F772A9">
      <w:pPr>
        <w:spacing w:after="0" w:line="23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72A9">
        <w:rPr>
          <w:rFonts w:ascii="Times New Roman" w:eastAsia="Times New Roman" w:hAnsi="Times New Roman"/>
          <w:b/>
          <w:sz w:val="28"/>
          <w:szCs w:val="28"/>
          <w:lang w:eastAsia="ru-RU"/>
        </w:rPr>
        <w:t>по проекту закона Республики Хакасия № 15-37/</w:t>
      </w:r>
      <w:r w:rsidR="00A61991" w:rsidRPr="00F772A9">
        <w:rPr>
          <w:rFonts w:ascii="Times New Roman" w:eastAsia="Times New Roman" w:hAnsi="Times New Roman"/>
          <w:b/>
          <w:sz w:val="28"/>
          <w:szCs w:val="28"/>
          <w:lang w:eastAsia="ru-RU"/>
        </w:rPr>
        <w:t>10</w:t>
      </w:r>
      <w:r w:rsidRPr="00F772A9">
        <w:rPr>
          <w:rFonts w:ascii="Times New Roman" w:eastAsia="Times New Roman" w:hAnsi="Times New Roman"/>
          <w:b/>
          <w:sz w:val="28"/>
          <w:szCs w:val="28"/>
          <w:lang w:eastAsia="ru-RU"/>
        </w:rPr>
        <w:t>6-8</w:t>
      </w:r>
    </w:p>
    <w:p w:rsidR="00DF15EF" w:rsidRPr="00F772A9" w:rsidRDefault="00A76BF8" w:rsidP="00F772A9">
      <w:pPr>
        <w:spacing w:after="0" w:line="230" w:lineRule="auto"/>
        <w:jc w:val="center"/>
        <w:rPr>
          <w:rFonts w:ascii="Times New Roman" w:hAnsi="Times New Roman"/>
          <w:b/>
          <w:sz w:val="28"/>
          <w:szCs w:val="28"/>
        </w:rPr>
      </w:pPr>
      <w:r w:rsidRPr="00F772A9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Pr="00F772A9">
        <w:rPr>
          <w:rFonts w:ascii="Times New Roman" w:hAnsi="Times New Roman"/>
          <w:b/>
          <w:sz w:val="28"/>
          <w:szCs w:val="28"/>
        </w:rPr>
        <w:t>О республиканском бюджете Республики Хакасия на 202</w:t>
      </w:r>
      <w:r w:rsidR="00A61991" w:rsidRPr="00F772A9">
        <w:rPr>
          <w:rFonts w:ascii="Times New Roman" w:hAnsi="Times New Roman"/>
          <w:b/>
          <w:sz w:val="28"/>
          <w:szCs w:val="28"/>
        </w:rPr>
        <w:t>5</w:t>
      </w:r>
      <w:r w:rsidRPr="00F772A9">
        <w:rPr>
          <w:rFonts w:ascii="Times New Roman" w:hAnsi="Times New Roman"/>
          <w:b/>
          <w:sz w:val="28"/>
          <w:szCs w:val="28"/>
        </w:rPr>
        <w:t xml:space="preserve"> год </w:t>
      </w:r>
    </w:p>
    <w:p w:rsidR="00DF15EF" w:rsidRPr="00F772A9" w:rsidRDefault="00A76BF8" w:rsidP="00F772A9">
      <w:pPr>
        <w:spacing w:after="0" w:line="23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72A9">
        <w:rPr>
          <w:rFonts w:ascii="Times New Roman" w:hAnsi="Times New Roman"/>
          <w:b/>
          <w:sz w:val="28"/>
          <w:szCs w:val="28"/>
        </w:rPr>
        <w:t>и на плановый период 202</w:t>
      </w:r>
      <w:r w:rsidR="00A61991" w:rsidRPr="00F772A9">
        <w:rPr>
          <w:rFonts w:ascii="Times New Roman" w:hAnsi="Times New Roman"/>
          <w:b/>
          <w:sz w:val="28"/>
          <w:szCs w:val="28"/>
        </w:rPr>
        <w:t>6</w:t>
      </w:r>
      <w:r w:rsidRPr="00F772A9">
        <w:rPr>
          <w:rFonts w:ascii="Times New Roman" w:hAnsi="Times New Roman"/>
          <w:b/>
          <w:sz w:val="28"/>
          <w:szCs w:val="28"/>
        </w:rPr>
        <w:t xml:space="preserve"> и 202</w:t>
      </w:r>
      <w:r w:rsidR="00A61991" w:rsidRPr="00F772A9">
        <w:rPr>
          <w:rFonts w:ascii="Times New Roman" w:hAnsi="Times New Roman"/>
          <w:b/>
          <w:sz w:val="28"/>
          <w:szCs w:val="28"/>
        </w:rPr>
        <w:t>7</w:t>
      </w:r>
      <w:r w:rsidRPr="00F772A9">
        <w:rPr>
          <w:rFonts w:ascii="Times New Roman" w:hAnsi="Times New Roman"/>
          <w:b/>
          <w:sz w:val="28"/>
          <w:szCs w:val="28"/>
        </w:rPr>
        <w:t xml:space="preserve"> годов</w:t>
      </w:r>
      <w:r w:rsidRPr="00F772A9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573E6E" w:rsidRPr="00F772A9" w:rsidRDefault="00573E6E" w:rsidP="00F772A9">
      <w:pPr>
        <w:spacing w:after="0" w:line="23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F15EF" w:rsidRPr="00F772A9" w:rsidRDefault="00A76BF8" w:rsidP="00F772A9">
      <w:pPr>
        <w:spacing w:after="0" w:line="23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72A9">
        <w:rPr>
          <w:rFonts w:ascii="Times New Roman" w:eastAsia="Times New Roman" w:hAnsi="Times New Roman"/>
          <w:sz w:val="28"/>
          <w:szCs w:val="28"/>
          <w:lang w:eastAsia="ru-RU"/>
        </w:rPr>
        <w:t>г. Абакан</w:t>
      </w:r>
      <w:r w:rsidRPr="00F772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772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772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772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772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772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772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772A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</w:t>
      </w:r>
      <w:r w:rsidR="00F772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72A9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A61991" w:rsidRPr="00F772A9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F772A9">
        <w:rPr>
          <w:rFonts w:ascii="Times New Roman" w:eastAsia="Times New Roman" w:hAnsi="Times New Roman"/>
          <w:sz w:val="28"/>
          <w:szCs w:val="28"/>
          <w:lang w:eastAsia="ru-RU"/>
        </w:rPr>
        <w:t xml:space="preserve"> ноября 202</w:t>
      </w:r>
      <w:r w:rsidR="00A61991" w:rsidRPr="00F772A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772A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DF15EF" w:rsidRPr="00F772A9" w:rsidRDefault="00A76BF8" w:rsidP="00F772A9">
      <w:pPr>
        <w:spacing w:after="0" w:line="23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72A9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РЕКОМЕНДАЦИИ</w:t>
      </w:r>
    </w:p>
    <w:p w:rsidR="00DF15EF" w:rsidRPr="00F772A9" w:rsidRDefault="00DF15EF" w:rsidP="00F772A9">
      <w:pPr>
        <w:spacing w:after="0" w:line="23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F15EF" w:rsidRPr="00F772A9" w:rsidRDefault="00A76BF8" w:rsidP="00F772A9">
      <w:pPr>
        <w:spacing w:after="0" w:line="23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772A9">
        <w:rPr>
          <w:rFonts w:ascii="Times New Roman" w:eastAsia="Times New Roman" w:hAnsi="Times New Roman"/>
          <w:sz w:val="28"/>
          <w:szCs w:val="28"/>
          <w:lang w:eastAsia="ru-RU"/>
        </w:rPr>
        <w:t xml:space="preserve">Обсудив в соответствии со статьей 23 Закона Республики Хакасия от </w:t>
      </w:r>
      <w:r w:rsidR="00F772A9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F772A9">
        <w:rPr>
          <w:rFonts w:ascii="Times New Roman" w:eastAsia="Times New Roman" w:hAnsi="Times New Roman"/>
          <w:sz w:val="28"/>
          <w:szCs w:val="28"/>
          <w:lang w:eastAsia="ru-RU"/>
        </w:rPr>
        <w:t>07 декабря 2007 года № 93-ЗРХ «О бюджетном процессе и межбюджетных отношениях в Республике Хакасия» проект закона Республики Хакасия       № 15-37/</w:t>
      </w:r>
      <w:r w:rsidR="00A61991" w:rsidRPr="00F772A9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F772A9">
        <w:rPr>
          <w:rFonts w:ascii="Times New Roman" w:eastAsia="Times New Roman" w:hAnsi="Times New Roman"/>
          <w:sz w:val="28"/>
          <w:szCs w:val="28"/>
          <w:lang w:eastAsia="ru-RU"/>
        </w:rPr>
        <w:t>6-8 «О республиканском бюджете Республики Хакасия на 202</w:t>
      </w:r>
      <w:r w:rsidR="00A61991" w:rsidRPr="00F772A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772A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на плановый период 202</w:t>
      </w:r>
      <w:r w:rsidR="00A61991" w:rsidRPr="00F772A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F772A9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A61991" w:rsidRPr="00F772A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F772A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 (далее – проект закона), заслушав доклады министра экономического развития Республики Хакасия, министра финансов Республики Хакасия</w:t>
      </w:r>
      <w:proofErr w:type="gramEnd"/>
      <w:r w:rsidRPr="00F772A9">
        <w:rPr>
          <w:rFonts w:ascii="Times New Roman" w:eastAsia="Times New Roman" w:hAnsi="Times New Roman"/>
          <w:sz w:val="28"/>
          <w:szCs w:val="28"/>
          <w:lang w:eastAsia="ru-RU"/>
        </w:rPr>
        <w:t>, председателя Контрольно-сч</w:t>
      </w:r>
      <w:r w:rsidR="002B637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772A9">
        <w:rPr>
          <w:rFonts w:ascii="Times New Roman" w:eastAsia="Times New Roman" w:hAnsi="Times New Roman"/>
          <w:sz w:val="28"/>
          <w:szCs w:val="28"/>
          <w:lang w:eastAsia="ru-RU"/>
        </w:rPr>
        <w:t>тной палаты Республики Хакасия и председателя комитета Верховного Совета Республики Хакасия по бюджету и налоговой политике по указанному проекту закона, участники публичных слушаний отмечают следующее.</w:t>
      </w:r>
    </w:p>
    <w:p w:rsidR="00DF15EF" w:rsidRPr="00F772A9" w:rsidRDefault="00A76BF8" w:rsidP="00F772A9">
      <w:pPr>
        <w:tabs>
          <w:tab w:val="left" w:pos="567"/>
        </w:tabs>
        <w:spacing w:after="0" w:line="23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72A9">
        <w:rPr>
          <w:rFonts w:ascii="Times New Roman" w:hAnsi="Times New Roman"/>
          <w:i/>
          <w:sz w:val="28"/>
          <w:szCs w:val="28"/>
        </w:rPr>
        <w:t>Общий объем доходов республиканского бюджета Республики Хакасия (далее – республиканский бюджет) на 202</w:t>
      </w:r>
      <w:r w:rsidR="00A61991" w:rsidRPr="00F772A9">
        <w:rPr>
          <w:rFonts w:ascii="Times New Roman" w:hAnsi="Times New Roman"/>
          <w:i/>
          <w:sz w:val="28"/>
          <w:szCs w:val="28"/>
        </w:rPr>
        <w:t>5</w:t>
      </w:r>
      <w:r w:rsidRPr="00F772A9">
        <w:rPr>
          <w:rFonts w:ascii="Times New Roman" w:hAnsi="Times New Roman"/>
          <w:i/>
          <w:sz w:val="28"/>
          <w:szCs w:val="28"/>
        </w:rPr>
        <w:t xml:space="preserve"> год</w:t>
      </w:r>
      <w:r w:rsidRPr="00F772A9">
        <w:rPr>
          <w:rFonts w:ascii="Times New Roman" w:hAnsi="Times New Roman"/>
          <w:sz w:val="28"/>
          <w:szCs w:val="28"/>
        </w:rPr>
        <w:t xml:space="preserve"> запланирован в сумме          </w:t>
      </w:r>
      <w:r w:rsidR="00A61991" w:rsidRPr="00F772A9">
        <w:rPr>
          <w:rFonts w:ascii="Times New Roman" w:hAnsi="Times New Roman"/>
          <w:sz w:val="28"/>
          <w:szCs w:val="28"/>
        </w:rPr>
        <w:t>48</w:t>
      </w:r>
      <w:r w:rsidRPr="00F772A9">
        <w:rPr>
          <w:rFonts w:ascii="Times New Roman" w:hAnsi="Times New Roman"/>
          <w:sz w:val="28"/>
          <w:szCs w:val="28"/>
        </w:rPr>
        <w:t xml:space="preserve"> </w:t>
      </w:r>
      <w:r w:rsidR="00A61991" w:rsidRPr="00F772A9">
        <w:rPr>
          <w:rFonts w:ascii="Times New Roman" w:hAnsi="Times New Roman"/>
          <w:sz w:val="28"/>
          <w:szCs w:val="28"/>
        </w:rPr>
        <w:t>246</w:t>
      </w:r>
      <w:r w:rsidRPr="00F772A9">
        <w:rPr>
          <w:rFonts w:ascii="Times New Roman" w:hAnsi="Times New Roman"/>
          <w:sz w:val="28"/>
          <w:szCs w:val="28"/>
        </w:rPr>
        <w:t xml:space="preserve"> 3</w:t>
      </w:r>
      <w:r w:rsidR="00A61991" w:rsidRPr="00F772A9">
        <w:rPr>
          <w:rFonts w:ascii="Times New Roman" w:hAnsi="Times New Roman"/>
          <w:sz w:val="28"/>
          <w:szCs w:val="28"/>
        </w:rPr>
        <w:t>83</w:t>
      </w:r>
      <w:r w:rsidRPr="00F772A9">
        <w:rPr>
          <w:rFonts w:ascii="Times New Roman" w:hAnsi="Times New Roman"/>
          <w:sz w:val="28"/>
          <w:szCs w:val="28"/>
        </w:rPr>
        <w:t xml:space="preserve"> тыс</w:t>
      </w:r>
      <w:r w:rsidR="002B6375">
        <w:rPr>
          <w:rFonts w:ascii="Times New Roman" w:hAnsi="Times New Roman"/>
          <w:sz w:val="28"/>
          <w:szCs w:val="28"/>
        </w:rPr>
        <w:t>.</w:t>
      </w:r>
      <w:r w:rsidRPr="00F772A9">
        <w:rPr>
          <w:rFonts w:ascii="Times New Roman" w:hAnsi="Times New Roman"/>
          <w:sz w:val="28"/>
          <w:szCs w:val="28"/>
        </w:rPr>
        <w:t xml:space="preserve"> рублей. </w:t>
      </w:r>
    </w:p>
    <w:p w:rsidR="00DF15EF" w:rsidRPr="00F772A9" w:rsidRDefault="00A76BF8" w:rsidP="00F772A9">
      <w:pPr>
        <w:spacing w:after="0" w:line="23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72A9">
        <w:rPr>
          <w:rFonts w:ascii="Times New Roman" w:hAnsi="Times New Roman"/>
          <w:sz w:val="28"/>
          <w:szCs w:val="28"/>
        </w:rPr>
        <w:t>Прогнозируемый объем доходов на 202</w:t>
      </w:r>
      <w:r w:rsidR="00A61991" w:rsidRPr="00F772A9">
        <w:rPr>
          <w:rFonts w:ascii="Times New Roman" w:hAnsi="Times New Roman"/>
          <w:sz w:val="28"/>
          <w:szCs w:val="28"/>
        </w:rPr>
        <w:t>6</w:t>
      </w:r>
      <w:r w:rsidRPr="00F772A9">
        <w:rPr>
          <w:rFonts w:ascii="Times New Roman" w:hAnsi="Times New Roman"/>
          <w:sz w:val="28"/>
          <w:szCs w:val="28"/>
        </w:rPr>
        <w:t xml:space="preserve"> год предусмотрен в сумме 4</w:t>
      </w:r>
      <w:r w:rsidR="00A61991" w:rsidRPr="00F772A9">
        <w:rPr>
          <w:rFonts w:ascii="Times New Roman" w:hAnsi="Times New Roman"/>
          <w:sz w:val="28"/>
          <w:szCs w:val="28"/>
        </w:rPr>
        <w:t>7</w:t>
      </w:r>
      <w:r w:rsidRPr="00F772A9">
        <w:rPr>
          <w:rFonts w:ascii="Times New Roman" w:hAnsi="Times New Roman"/>
          <w:sz w:val="28"/>
          <w:szCs w:val="28"/>
        </w:rPr>
        <w:t> </w:t>
      </w:r>
      <w:r w:rsidR="00A61991" w:rsidRPr="00F772A9">
        <w:rPr>
          <w:rFonts w:ascii="Times New Roman" w:hAnsi="Times New Roman"/>
          <w:sz w:val="28"/>
          <w:szCs w:val="28"/>
        </w:rPr>
        <w:t>628</w:t>
      </w:r>
      <w:r w:rsidRPr="00F772A9">
        <w:rPr>
          <w:rFonts w:ascii="Times New Roman" w:hAnsi="Times New Roman"/>
          <w:sz w:val="28"/>
          <w:szCs w:val="28"/>
        </w:rPr>
        <w:t> </w:t>
      </w:r>
      <w:r w:rsidR="00A61991" w:rsidRPr="00F772A9">
        <w:rPr>
          <w:rFonts w:ascii="Times New Roman" w:hAnsi="Times New Roman"/>
          <w:sz w:val="28"/>
          <w:szCs w:val="28"/>
        </w:rPr>
        <w:t>7</w:t>
      </w:r>
      <w:r w:rsidRPr="00F772A9">
        <w:rPr>
          <w:rFonts w:ascii="Times New Roman" w:hAnsi="Times New Roman"/>
          <w:sz w:val="28"/>
          <w:szCs w:val="28"/>
        </w:rPr>
        <w:t>3</w:t>
      </w:r>
      <w:r w:rsidR="00A61991" w:rsidRPr="00F772A9">
        <w:rPr>
          <w:rFonts w:ascii="Times New Roman" w:hAnsi="Times New Roman"/>
          <w:sz w:val="28"/>
          <w:szCs w:val="28"/>
        </w:rPr>
        <w:t>1</w:t>
      </w:r>
      <w:r w:rsidRPr="00F772A9">
        <w:rPr>
          <w:rFonts w:ascii="Times New Roman" w:hAnsi="Times New Roman"/>
          <w:sz w:val="28"/>
          <w:szCs w:val="28"/>
        </w:rPr>
        <w:t xml:space="preserve"> тыс</w:t>
      </w:r>
      <w:r w:rsidR="002B6375">
        <w:rPr>
          <w:rFonts w:ascii="Times New Roman" w:hAnsi="Times New Roman"/>
          <w:sz w:val="28"/>
          <w:szCs w:val="28"/>
        </w:rPr>
        <w:t>.</w:t>
      </w:r>
      <w:r w:rsidRPr="00F772A9">
        <w:rPr>
          <w:rFonts w:ascii="Times New Roman" w:hAnsi="Times New Roman"/>
          <w:sz w:val="28"/>
          <w:szCs w:val="28"/>
        </w:rPr>
        <w:t xml:space="preserve"> рублей и на 202</w:t>
      </w:r>
      <w:r w:rsidR="00A61991" w:rsidRPr="00F772A9">
        <w:rPr>
          <w:rFonts w:ascii="Times New Roman" w:hAnsi="Times New Roman"/>
          <w:sz w:val="28"/>
          <w:szCs w:val="28"/>
        </w:rPr>
        <w:t>7</w:t>
      </w:r>
      <w:r w:rsidRPr="00F772A9">
        <w:rPr>
          <w:rFonts w:ascii="Times New Roman" w:hAnsi="Times New Roman"/>
          <w:sz w:val="28"/>
          <w:szCs w:val="28"/>
        </w:rPr>
        <w:t xml:space="preserve"> год – в сумме 4</w:t>
      </w:r>
      <w:r w:rsidR="00A61991" w:rsidRPr="00F772A9">
        <w:rPr>
          <w:rFonts w:ascii="Times New Roman" w:hAnsi="Times New Roman"/>
          <w:sz w:val="28"/>
          <w:szCs w:val="28"/>
        </w:rPr>
        <w:t>8</w:t>
      </w:r>
      <w:r w:rsidRPr="00F772A9">
        <w:rPr>
          <w:rFonts w:ascii="Times New Roman" w:hAnsi="Times New Roman"/>
          <w:sz w:val="28"/>
          <w:szCs w:val="28"/>
        </w:rPr>
        <w:t> 8</w:t>
      </w:r>
      <w:r w:rsidR="00AE1271" w:rsidRPr="00F772A9">
        <w:rPr>
          <w:rFonts w:ascii="Times New Roman" w:hAnsi="Times New Roman"/>
          <w:sz w:val="28"/>
          <w:szCs w:val="28"/>
        </w:rPr>
        <w:t>12</w:t>
      </w:r>
      <w:r w:rsidRPr="00F772A9">
        <w:rPr>
          <w:rFonts w:ascii="Times New Roman" w:hAnsi="Times New Roman"/>
          <w:sz w:val="28"/>
          <w:szCs w:val="28"/>
        </w:rPr>
        <w:t> </w:t>
      </w:r>
      <w:r w:rsidR="00AE1271" w:rsidRPr="00F772A9">
        <w:rPr>
          <w:rFonts w:ascii="Times New Roman" w:hAnsi="Times New Roman"/>
          <w:sz w:val="28"/>
          <w:szCs w:val="28"/>
        </w:rPr>
        <w:t>151</w:t>
      </w:r>
      <w:r w:rsidRPr="00F772A9">
        <w:rPr>
          <w:rFonts w:ascii="Times New Roman" w:hAnsi="Times New Roman"/>
          <w:sz w:val="28"/>
          <w:szCs w:val="28"/>
        </w:rPr>
        <w:t xml:space="preserve"> тыс</w:t>
      </w:r>
      <w:r w:rsidR="002B6375">
        <w:rPr>
          <w:rFonts w:ascii="Times New Roman" w:hAnsi="Times New Roman"/>
          <w:sz w:val="28"/>
          <w:szCs w:val="28"/>
        </w:rPr>
        <w:t>.</w:t>
      </w:r>
      <w:r w:rsidRPr="00F772A9">
        <w:rPr>
          <w:rFonts w:ascii="Times New Roman" w:hAnsi="Times New Roman"/>
          <w:sz w:val="28"/>
          <w:szCs w:val="28"/>
        </w:rPr>
        <w:t xml:space="preserve"> рублей.</w:t>
      </w:r>
    </w:p>
    <w:p w:rsidR="00DF15EF" w:rsidRPr="00F772A9" w:rsidRDefault="00A76BF8" w:rsidP="00F772A9">
      <w:pPr>
        <w:spacing w:after="0" w:line="23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72A9">
        <w:rPr>
          <w:rFonts w:ascii="Times New Roman" w:hAnsi="Times New Roman"/>
          <w:i/>
          <w:sz w:val="28"/>
          <w:szCs w:val="28"/>
        </w:rPr>
        <w:t>Налоговые и неналоговые доходы республиканского бюджета планируются на 202</w:t>
      </w:r>
      <w:r w:rsidR="003A30B1" w:rsidRPr="00F772A9">
        <w:rPr>
          <w:rFonts w:ascii="Times New Roman" w:hAnsi="Times New Roman"/>
          <w:i/>
          <w:sz w:val="28"/>
          <w:szCs w:val="28"/>
        </w:rPr>
        <w:t>5</w:t>
      </w:r>
      <w:r w:rsidRPr="00F772A9">
        <w:rPr>
          <w:rFonts w:ascii="Times New Roman" w:hAnsi="Times New Roman"/>
          <w:i/>
          <w:sz w:val="28"/>
          <w:szCs w:val="28"/>
        </w:rPr>
        <w:t xml:space="preserve"> год</w:t>
      </w:r>
      <w:r w:rsidRPr="00F772A9">
        <w:rPr>
          <w:rFonts w:ascii="Times New Roman" w:hAnsi="Times New Roman"/>
          <w:sz w:val="28"/>
          <w:szCs w:val="28"/>
        </w:rPr>
        <w:t xml:space="preserve"> в сумме 42 0</w:t>
      </w:r>
      <w:r w:rsidR="003A30B1" w:rsidRPr="00F772A9">
        <w:rPr>
          <w:rFonts w:ascii="Times New Roman" w:hAnsi="Times New Roman"/>
          <w:sz w:val="28"/>
          <w:szCs w:val="28"/>
        </w:rPr>
        <w:t>17</w:t>
      </w:r>
      <w:r w:rsidRPr="00F772A9">
        <w:rPr>
          <w:rFonts w:ascii="Times New Roman" w:hAnsi="Times New Roman"/>
          <w:sz w:val="28"/>
          <w:szCs w:val="28"/>
        </w:rPr>
        <w:t xml:space="preserve"> 8</w:t>
      </w:r>
      <w:r w:rsidR="003A30B1" w:rsidRPr="00F772A9">
        <w:rPr>
          <w:rFonts w:ascii="Times New Roman" w:hAnsi="Times New Roman"/>
          <w:sz w:val="28"/>
          <w:szCs w:val="28"/>
        </w:rPr>
        <w:t>4</w:t>
      </w:r>
      <w:r w:rsidRPr="00F772A9">
        <w:rPr>
          <w:rFonts w:ascii="Times New Roman" w:hAnsi="Times New Roman"/>
          <w:sz w:val="28"/>
          <w:szCs w:val="28"/>
        </w:rPr>
        <w:t>7 тыс</w:t>
      </w:r>
      <w:r w:rsidR="002B6375">
        <w:rPr>
          <w:rFonts w:ascii="Times New Roman" w:hAnsi="Times New Roman"/>
          <w:sz w:val="28"/>
          <w:szCs w:val="28"/>
        </w:rPr>
        <w:t>.</w:t>
      </w:r>
      <w:r w:rsidRPr="00F772A9">
        <w:rPr>
          <w:rFonts w:ascii="Times New Roman" w:hAnsi="Times New Roman"/>
          <w:sz w:val="28"/>
          <w:szCs w:val="28"/>
        </w:rPr>
        <w:t xml:space="preserve"> рублей, что </w:t>
      </w:r>
      <w:r w:rsidR="00612C55" w:rsidRPr="00F772A9">
        <w:rPr>
          <w:rFonts w:ascii="Times New Roman" w:hAnsi="Times New Roman"/>
          <w:sz w:val="28"/>
          <w:szCs w:val="28"/>
        </w:rPr>
        <w:t>ниж</w:t>
      </w:r>
      <w:r w:rsidRPr="00F772A9">
        <w:rPr>
          <w:rFonts w:ascii="Times New Roman" w:hAnsi="Times New Roman"/>
          <w:sz w:val="28"/>
          <w:szCs w:val="28"/>
        </w:rPr>
        <w:t>е утвержденных плановых назначений 202</w:t>
      </w:r>
      <w:r w:rsidR="00612C55" w:rsidRPr="00F772A9">
        <w:rPr>
          <w:rFonts w:ascii="Times New Roman" w:hAnsi="Times New Roman"/>
          <w:sz w:val="28"/>
          <w:szCs w:val="28"/>
        </w:rPr>
        <w:t>4</w:t>
      </w:r>
      <w:r w:rsidRPr="00F772A9">
        <w:rPr>
          <w:rFonts w:ascii="Times New Roman" w:hAnsi="Times New Roman"/>
          <w:sz w:val="28"/>
          <w:szCs w:val="28"/>
        </w:rPr>
        <w:t xml:space="preserve"> года на </w:t>
      </w:r>
      <w:r w:rsidR="00612C55" w:rsidRPr="00F772A9">
        <w:rPr>
          <w:rFonts w:ascii="Times New Roman" w:hAnsi="Times New Roman"/>
          <w:sz w:val="28"/>
          <w:szCs w:val="28"/>
        </w:rPr>
        <w:t>14 990</w:t>
      </w:r>
      <w:r w:rsidRPr="00F772A9">
        <w:rPr>
          <w:rFonts w:ascii="Times New Roman" w:hAnsi="Times New Roman"/>
          <w:sz w:val="28"/>
          <w:szCs w:val="28"/>
        </w:rPr>
        <w:t xml:space="preserve"> тыс</w:t>
      </w:r>
      <w:r w:rsidR="002B6375">
        <w:rPr>
          <w:rFonts w:ascii="Times New Roman" w:hAnsi="Times New Roman"/>
          <w:sz w:val="28"/>
          <w:szCs w:val="28"/>
        </w:rPr>
        <w:t>.</w:t>
      </w:r>
      <w:r w:rsidRPr="00F772A9">
        <w:rPr>
          <w:rFonts w:ascii="Times New Roman" w:hAnsi="Times New Roman"/>
          <w:sz w:val="28"/>
          <w:szCs w:val="28"/>
        </w:rPr>
        <w:t xml:space="preserve"> рублей</w:t>
      </w:r>
      <w:r w:rsidR="00612C55" w:rsidRPr="00F772A9">
        <w:rPr>
          <w:rFonts w:ascii="Times New Roman" w:hAnsi="Times New Roman"/>
          <w:sz w:val="28"/>
          <w:szCs w:val="28"/>
        </w:rPr>
        <w:t>.</w:t>
      </w:r>
    </w:p>
    <w:p w:rsidR="00DF15EF" w:rsidRPr="00F772A9" w:rsidRDefault="00A76BF8" w:rsidP="00F772A9">
      <w:pPr>
        <w:widowControl w:val="0"/>
        <w:spacing w:after="0" w:line="23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72A9">
        <w:rPr>
          <w:rFonts w:ascii="Times New Roman" w:hAnsi="Times New Roman"/>
          <w:sz w:val="28"/>
          <w:szCs w:val="28"/>
        </w:rPr>
        <w:t xml:space="preserve">В проекте закона </w:t>
      </w:r>
      <w:r w:rsidRPr="00F772A9">
        <w:rPr>
          <w:rFonts w:ascii="Times New Roman" w:hAnsi="Times New Roman"/>
          <w:i/>
          <w:sz w:val="28"/>
          <w:szCs w:val="28"/>
        </w:rPr>
        <w:t>расходы республиканского бюджета на 202</w:t>
      </w:r>
      <w:r w:rsidR="00AE1271" w:rsidRPr="00F772A9">
        <w:rPr>
          <w:rFonts w:ascii="Times New Roman" w:hAnsi="Times New Roman"/>
          <w:i/>
          <w:sz w:val="28"/>
          <w:szCs w:val="28"/>
        </w:rPr>
        <w:t>5</w:t>
      </w:r>
      <w:r w:rsidRPr="00F772A9">
        <w:rPr>
          <w:rFonts w:ascii="Times New Roman" w:hAnsi="Times New Roman"/>
          <w:i/>
          <w:sz w:val="28"/>
          <w:szCs w:val="28"/>
        </w:rPr>
        <w:t xml:space="preserve"> год</w:t>
      </w:r>
      <w:r w:rsidRPr="00F772A9">
        <w:rPr>
          <w:rFonts w:ascii="Times New Roman" w:hAnsi="Times New Roman"/>
          <w:sz w:val="28"/>
          <w:szCs w:val="28"/>
        </w:rPr>
        <w:t xml:space="preserve"> предусмотрены в общей сумме 5</w:t>
      </w:r>
      <w:r w:rsidR="00AE1271" w:rsidRPr="00F772A9">
        <w:rPr>
          <w:rFonts w:ascii="Times New Roman" w:hAnsi="Times New Roman"/>
          <w:sz w:val="28"/>
          <w:szCs w:val="28"/>
        </w:rPr>
        <w:t>4</w:t>
      </w:r>
      <w:r w:rsidRPr="00F772A9">
        <w:rPr>
          <w:rFonts w:ascii="Times New Roman" w:hAnsi="Times New Roman"/>
          <w:sz w:val="28"/>
          <w:szCs w:val="28"/>
        </w:rPr>
        <w:t xml:space="preserve"> </w:t>
      </w:r>
      <w:r w:rsidR="00AE1271" w:rsidRPr="00F772A9">
        <w:rPr>
          <w:rFonts w:ascii="Times New Roman" w:hAnsi="Times New Roman"/>
          <w:sz w:val="28"/>
          <w:szCs w:val="28"/>
        </w:rPr>
        <w:t>586</w:t>
      </w:r>
      <w:r w:rsidRPr="00F772A9">
        <w:rPr>
          <w:rFonts w:ascii="Times New Roman" w:hAnsi="Times New Roman"/>
          <w:sz w:val="28"/>
          <w:szCs w:val="28"/>
        </w:rPr>
        <w:t xml:space="preserve"> </w:t>
      </w:r>
      <w:r w:rsidR="00AE1271" w:rsidRPr="00F772A9">
        <w:rPr>
          <w:rFonts w:ascii="Times New Roman" w:hAnsi="Times New Roman"/>
          <w:sz w:val="28"/>
          <w:szCs w:val="28"/>
        </w:rPr>
        <w:t>6</w:t>
      </w:r>
      <w:r w:rsidRPr="00F772A9">
        <w:rPr>
          <w:rFonts w:ascii="Times New Roman" w:hAnsi="Times New Roman"/>
          <w:sz w:val="28"/>
          <w:szCs w:val="28"/>
        </w:rPr>
        <w:t>0</w:t>
      </w:r>
      <w:r w:rsidR="00AE1271" w:rsidRPr="00F772A9">
        <w:rPr>
          <w:rFonts w:ascii="Times New Roman" w:hAnsi="Times New Roman"/>
          <w:sz w:val="28"/>
          <w:szCs w:val="28"/>
        </w:rPr>
        <w:t>9</w:t>
      </w:r>
      <w:r w:rsidRPr="00F772A9">
        <w:rPr>
          <w:rFonts w:ascii="Times New Roman" w:hAnsi="Times New Roman"/>
          <w:sz w:val="28"/>
          <w:szCs w:val="28"/>
        </w:rPr>
        <w:t xml:space="preserve"> тыс</w:t>
      </w:r>
      <w:r w:rsidR="002B6375">
        <w:rPr>
          <w:rFonts w:ascii="Times New Roman" w:hAnsi="Times New Roman"/>
          <w:sz w:val="28"/>
          <w:szCs w:val="28"/>
        </w:rPr>
        <w:t>.</w:t>
      </w:r>
      <w:r w:rsidRPr="00F772A9">
        <w:rPr>
          <w:rFonts w:ascii="Times New Roman" w:hAnsi="Times New Roman"/>
          <w:sz w:val="28"/>
          <w:szCs w:val="28"/>
        </w:rPr>
        <w:t xml:space="preserve"> рублей. На 202</w:t>
      </w:r>
      <w:r w:rsidR="00AE1271" w:rsidRPr="00F772A9">
        <w:rPr>
          <w:rFonts w:ascii="Times New Roman" w:hAnsi="Times New Roman"/>
          <w:sz w:val="28"/>
          <w:szCs w:val="28"/>
        </w:rPr>
        <w:t>6</w:t>
      </w:r>
      <w:r w:rsidRPr="00F772A9">
        <w:rPr>
          <w:rFonts w:ascii="Times New Roman" w:hAnsi="Times New Roman"/>
          <w:sz w:val="28"/>
          <w:szCs w:val="28"/>
        </w:rPr>
        <w:t xml:space="preserve"> год общий объем расходов запланирован в сумме </w:t>
      </w:r>
      <w:r w:rsidR="00AE1271" w:rsidRPr="00F772A9">
        <w:rPr>
          <w:rFonts w:ascii="Times New Roman" w:hAnsi="Times New Roman"/>
          <w:sz w:val="28"/>
          <w:szCs w:val="28"/>
        </w:rPr>
        <w:t xml:space="preserve">50 628 731 </w:t>
      </w:r>
      <w:r w:rsidRPr="00F772A9">
        <w:rPr>
          <w:rFonts w:ascii="Times New Roman" w:hAnsi="Times New Roman"/>
          <w:sz w:val="28"/>
          <w:szCs w:val="28"/>
        </w:rPr>
        <w:t>тыс</w:t>
      </w:r>
      <w:r w:rsidR="002B6375">
        <w:rPr>
          <w:rFonts w:ascii="Times New Roman" w:hAnsi="Times New Roman"/>
          <w:sz w:val="28"/>
          <w:szCs w:val="28"/>
        </w:rPr>
        <w:t>.</w:t>
      </w:r>
      <w:r w:rsidRPr="00F772A9">
        <w:rPr>
          <w:rFonts w:ascii="Times New Roman" w:hAnsi="Times New Roman"/>
          <w:sz w:val="28"/>
          <w:szCs w:val="28"/>
        </w:rPr>
        <w:t xml:space="preserve"> рублей, в том числе условно</w:t>
      </w:r>
      <w:r w:rsidR="00347548">
        <w:rPr>
          <w:rFonts w:ascii="Times New Roman" w:hAnsi="Times New Roman"/>
          <w:sz w:val="28"/>
          <w:szCs w:val="28"/>
        </w:rPr>
        <w:t xml:space="preserve"> </w:t>
      </w:r>
      <w:r w:rsidRPr="00F772A9">
        <w:rPr>
          <w:rFonts w:ascii="Times New Roman" w:hAnsi="Times New Roman"/>
          <w:sz w:val="28"/>
          <w:szCs w:val="28"/>
        </w:rPr>
        <w:t xml:space="preserve">утверждаемые расходы </w:t>
      </w:r>
      <w:r w:rsidR="00AE1271" w:rsidRPr="00F772A9">
        <w:rPr>
          <w:rFonts w:ascii="Times New Roman" w:hAnsi="Times New Roman"/>
          <w:sz w:val="28"/>
          <w:szCs w:val="28"/>
        </w:rPr>
        <w:t xml:space="preserve">1 239 000 </w:t>
      </w:r>
      <w:r w:rsidRPr="00F772A9">
        <w:rPr>
          <w:rFonts w:ascii="Times New Roman" w:hAnsi="Times New Roman"/>
          <w:sz w:val="28"/>
          <w:szCs w:val="28"/>
        </w:rPr>
        <w:t>тыс</w:t>
      </w:r>
      <w:r w:rsidR="002B6375">
        <w:rPr>
          <w:rFonts w:ascii="Times New Roman" w:hAnsi="Times New Roman"/>
          <w:sz w:val="28"/>
          <w:szCs w:val="28"/>
        </w:rPr>
        <w:t>.</w:t>
      </w:r>
      <w:r w:rsidRPr="00F772A9">
        <w:rPr>
          <w:rFonts w:ascii="Times New Roman" w:hAnsi="Times New Roman"/>
          <w:sz w:val="28"/>
          <w:szCs w:val="28"/>
        </w:rPr>
        <w:t xml:space="preserve"> рублей, на 202</w:t>
      </w:r>
      <w:r w:rsidR="00AE1271" w:rsidRPr="00F772A9">
        <w:rPr>
          <w:rFonts w:ascii="Times New Roman" w:hAnsi="Times New Roman"/>
          <w:sz w:val="28"/>
          <w:szCs w:val="28"/>
        </w:rPr>
        <w:t>7</w:t>
      </w:r>
      <w:r w:rsidRPr="00F772A9">
        <w:rPr>
          <w:rFonts w:ascii="Times New Roman" w:hAnsi="Times New Roman"/>
          <w:sz w:val="28"/>
          <w:szCs w:val="28"/>
        </w:rPr>
        <w:t xml:space="preserve"> год в сумме </w:t>
      </w:r>
      <w:r w:rsidR="00AE1271" w:rsidRPr="00F772A9">
        <w:rPr>
          <w:rFonts w:ascii="Times New Roman" w:hAnsi="Times New Roman"/>
          <w:sz w:val="28"/>
          <w:szCs w:val="28"/>
        </w:rPr>
        <w:t xml:space="preserve">50 812 151 </w:t>
      </w:r>
      <w:r w:rsidRPr="00F772A9">
        <w:rPr>
          <w:rFonts w:ascii="Times New Roman" w:hAnsi="Times New Roman"/>
          <w:sz w:val="28"/>
          <w:szCs w:val="28"/>
        </w:rPr>
        <w:t>тыс</w:t>
      </w:r>
      <w:r w:rsidR="002B6375">
        <w:rPr>
          <w:rFonts w:ascii="Times New Roman" w:hAnsi="Times New Roman"/>
          <w:sz w:val="28"/>
          <w:szCs w:val="28"/>
        </w:rPr>
        <w:t>.</w:t>
      </w:r>
      <w:r w:rsidRPr="00F772A9">
        <w:rPr>
          <w:rFonts w:ascii="Times New Roman" w:hAnsi="Times New Roman"/>
          <w:sz w:val="28"/>
          <w:szCs w:val="28"/>
        </w:rPr>
        <w:t xml:space="preserve"> рублей, в том числе условно</w:t>
      </w:r>
      <w:r w:rsidR="00347548">
        <w:rPr>
          <w:rFonts w:ascii="Times New Roman" w:hAnsi="Times New Roman"/>
          <w:sz w:val="28"/>
          <w:szCs w:val="28"/>
        </w:rPr>
        <w:t xml:space="preserve"> </w:t>
      </w:r>
      <w:r w:rsidRPr="00F772A9">
        <w:rPr>
          <w:rFonts w:ascii="Times New Roman" w:hAnsi="Times New Roman"/>
          <w:sz w:val="28"/>
          <w:szCs w:val="28"/>
        </w:rPr>
        <w:t>утверждаемые расходы</w:t>
      </w:r>
      <w:r w:rsidR="00F368E8" w:rsidRPr="00F772A9">
        <w:rPr>
          <w:rFonts w:ascii="Times New Roman" w:hAnsi="Times New Roman"/>
          <w:sz w:val="28"/>
          <w:szCs w:val="28"/>
        </w:rPr>
        <w:t xml:space="preserve">                </w:t>
      </w:r>
      <w:r w:rsidR="00347548">
        <w:rPr>
          <w:rFonts w:ascii="Times New Roman" w:hAnsi="Times New Roman"/>
          <w:sz w:val="28"/>
          <w:szCs w:val="28"/>
        </w:rPr>
        <w:t xml:space="preserve">– </w:t>
      </w:r>
      <w:r w:rsidR="00AE1271" w:rsidRPr="00F772A9">
        <w:rPr>
          <w:rFonts w:ascii="Times New Roman" w:hAnsi="Times New Roman"/>
          <w:sz w:val="28"/>
          <w:szCs w:val="28"/>
        </w:rPr>
        <w:t xml:space="preserve">2 470 000 </w:t>
      </w:r>
      <w:r w:rsidRPr="00F772A9">
        <w:rPr>
          <w:rFonts w:ascii="Times New Roman" w:hAnsi="Times New Roman"/>
          <w:sz w:val="28"/>
          <w:szCs w:val="28"/>
        </w:rPr>
        <w:t>тыс</w:t>
      </w:r>
      <w:r w:rsidR="002B6375">
        <w:rPr>
          <w:rFonts w:ascii="Times New Roman" w:hAnsi="Times New Roman"/>
          <w:sz w:val="28"/>
          <w:szCs w:val="28"/>
        </w:rPr>
        <w:t>.</w:t>
      </w:r>
      <w:r w:rsidRPr="00F772A9">
        <w:rPr>
          <w:rFonts w:ascii="Times New Roman" w:hAnsi="Times New Roman"/>
          <w:sz w:val="28"/>
          <w:szCs w:val="28"/>
        </w:rPr>
        <w:t xml:space="preserve"> рублей.</w:t>
      </w:r>
    </w:p>
    <w:p w:rsidR="00DF15EF" w:rsidRPr="00F772A9" w:rsidRDefault="00A76BF8" w:rsidP="00F772A9">
      <w:pPr>
        <w:widowControl w:val="0"/>
        <w:spacing w:after="0" w:line="23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72A9">
        <w:rPr>
          <w:rFonts w:ascii="Times New Roman" w:hAnsi="Times New Roman"/>
          <w:i/>
          <w:sz w:val="28"/>
          <w:szCs w:val="28"/>
        </w:rPr>
        <w:t>Дефицит республиканского бюджета на 202</w:t>
      </w:r>
      <w:r w:rsidR="002461DE" w:rsidRPr="00F772A9">
        <w:rPr>
          <w:rFonts w:ascii="Times New Roman" w:hAnsi="Times New Roman"/>
          <w:i/>
          <w:sz w:val="28"/>
          <w:szCs w:val="28"/>
        </w:rPr>
        <w:t>5</w:t>
      </w:r>
      <w:r w:rsidRPr="00F772A9">
        <w:rPr>
          <w:rFonts w:ascii="Times New Roman" w:hAnsi="Times New Roman"/>
          <w:i/>
          <w:sz w:val="28"/>
          <w:szCs w:val="28"/>
        </w:rPr>
        <w:t xml:space="preserve"> год</w:t>
      </w:r>
      <w:r w:rsidRPr="00F772A9">
        <w:rPr>
          <w:rFonts w:ascii="Times New Roman" w:hAnsi="Times New Roman"/>
          <w:sz w:val="28"/>
          <w:szCs w:val="28"/>
        </w:rPr>
        <w:t xml:space="preserve"> планируется в сумме </w:t>
      </w:r>
      <w:r w:rsidR="002461DE" w:rsidRPr="00F772A9">
        <w:rPr>
          <w:rFonts w:ascii="Times New Roman" w:hAnsi="Times New Roman"/>
          <w:sz w:val="28"/>
          <w:szCs w:val="28"/>
        </w:rPr>
        <w:t xml:space="preserve">6 340 226 </w:t>
      </w:r>
      <w:r w:rsidRPr="00F772A9">
        <w:rPr>
          <w:rFonts w:ascii="Times New Roman" w:hAnsi="Times New Roman"/>
          <w:sz w:val="28"/>
          <w:szCs w:val="28"/>
        </w:rPr>
        <w:t>тыс</w:t>
      </w:r>
      <w:r w:rsidR="002B6375">
        <w:rPr>
          <w:rFonts w:ascii="Times New Roman" w:hAnsi="Times New Roman"/>
          <w:sz w:val="28"/>
          <w:szCs w:val="28"/>
        </w:rPr>
        <w:t>.</w:t>
      </w:r>
      <w:r w:rsidRPr="00F772A9">
        <w:rPr>
          <w:rFonts w:ascii="Times New Roman" w:hAnsi="Times New Roman"/>
          <w:sz w:val="28"/>
          <w:szCs w:val="28"/>
        </w:rPr>
        <w:t xml:space="preserve"> рублей, </w:t>
      </w:r>
      <w:r w:rsidR="002461DE" w:rsidRPr="00F772A9">
        <w:rPr>
          <w:rFonts w:ascii="Times New Roman" w:hAnsi="Times New Roman"/>
          <w:sz w:val="28"/>
          <w:szCs w:val="28"/>
        </w:rPr>
        <w:t xml:space="preserve">прогнозируемый дефицит республиканского бюджета на 2026 год </w:t>
      </w:r>
      <w:r w:rsidR="00343B0B">
        <w:rPr>
          <w:rFonts w:ascii="Times New Roman" w:hAnsi="Times New Roman"/>
          <w:sz w:val="28"/>
          <w:szCs w:val="28"/>
        </w:rPr>
        <w:t xml:space="preserve">– </w:t>
      </w:r>
      <w:r w:rsidR="002461DE" w:rsidRPr="00F772A9">
        <w:rPr>
          <w:rFonts w:ascii="Times New Roman" w:hAnsi="Times New Roman"/>
          <w:sz w:val="28"/>
          <w:szCs w:val="28"/>
        </w:rPr>
        <w:t>в сумме 3 000 000 тыс</w:t>
      </w:r>
      <w:r w:rsidR="002B6375">
        <w:rPr>
          <w:rFonts w:ascii="Times New Roman" w:hAnsi="Times New Roman"/>
          <w:sz w:val="28"/>
          <w:szCs w:val="28"/>
        </w:rPr>
        <w:t>.</w:t>
      </w:r>
      <w:r w:rsidR="002461DE" w:rsidRPr="00F772A9">
        <w:rPr>
          <w:rFonts w:ascii="Times New Roman" w:hAnsi="Times New Roman"/>
          <w:sz w:val="28"/>
          <w:szCs w:val="28"/>
        </w:rPr>
        <w:t xml:space="preserve"> рублей и на 2027 год </w:t>
      </w:r>
      <w:r w:rsidR="00343B0B">
        <w:rPr>
          <w:rFonts w:ascii="Times New Roman" w:hAnsi="Times New Roman"/>
          <w:sz w:val="28"/>
          <w:szCs w:val="28"/>
        </w:rPr>
        <w:t xml:space="preserve">– </w:t>
      </w:r>
      <w:r w:rsidR="002461DE" w:rsidRPr="00F772A9">
        <w:rPr>
          <w:rFonts w:ascii="Times New Roman" w:hAnsi="Times New Roman"/>
          <w:sz w:val="28"/>
          <w:szCs w:val="28"/>
        </w:rPr>
        <w:t xml:space="preserve">в сумме </w:t>
      </w:r>
      <w:r w:rsidR="00F772A9">
        <w:rPr>
          <w:rFonts w:ascii="Times New Roman" w:hAnsi="Times New Roman"/>
          <w:sz w:val="28"/>
          <w:szCs w:val="28"/>
        </w:rPr>
        <w:t xml:space="preserve">                </w:t>
      </w:r>
      <w:r w:rsidR="002461DE" w:rsidRPr="00F772A9">
        <w:rPr>
          <w:rFonts w:ascii="Times New Roman" w:hAnsi="Times New Roman"/>
          <w:sz w:val="28"/>
          <w:szCs w:val="28"/>
        </w:rPr>
        <w:t>2 000 000 тыс</w:t>
      </w:r>
      <w:r w:rsidR="002B6375">
        <w:rPr>
          <w:rFonts w:ascii="Times New Roman" w:hAnsi="Times New Roman"/>
          <w:sz w:val="28"/>
          <w:szCs w:val="28"/>
        </w:rPr>
        <w:t>.</w:t>
      </w:r>
      <w:r w:rsidR="002461DE" w:rsidRPr="00F772A9">
        <w:rPr>
          <w:rFonts w:ascii="Times New Roman" w:hAnsi="Times New Roman"/>
          <w:sz w:val="28"/>
          <w:szCs w:val="28"/>
        </w:rPr>
        <w:t xml:space="preserve"> рублей</w:t>
      </w:r>
      <w:r w:rsidRPr="00F772A9">
        <w:rPr>
          <w:rFonts w:ascii="Times New Roman" w:hAnsi="Times New Roman"/>
          <w:sz w:val="28"/>
          <w:szCs w:val="28"/>
        </w:rPr>
        <w:t xml:space="preserve">. </w:t>
      </w:r>
    </w:p>
    <w:p w:rsidR="00DF15EF" w:rsidRPr="00F772A9" w:rsidRDefault="00A76BF8" w:rsidP="00F772A9">
      <w:pPr>
        <w:widowControl w:val="0"/>
        <w:spacing w:after="0" w:line="23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72A9">
        <w:rPr>
          <w:rFonts w:ascii="Times New Roman" w:hAnsi="Times New Roman"/>
          <w:sz w:val="28"/>
          <w:szCs w:val="28"/>
        </w:rPr>
        <w:t>Дефицит республиканского бюджета в период 202</w:t>
      </w:r>
      <w:r w:rsidR="00973699" w:rsidRPr="00F772A9">
        <w:rPr>
          <w:rFonts w:ascii="Times New Roman" w:hAnsi="Times New Roman"/>
          <w:sz w:val="28"/>
          <w:szCs w:val="28"/>
        </w:rPr>
        <w:t>5</w:t>
      </w:r>
      <w:r w:rsidRPr="00F772A9">
        <w:rPr>
          <w:rFonts w:ascii="Times New Roman" w:hAnsi="Times New Roman"/>
          <w:sz w:val="28"/>
          <w:szCs w:val="28"/>
        </w:rPr>
        <w:t xml:space="preserve"> – </w:t>
      </w:r>
      <w:r w:rsidR="00973699" w:rsidRPr="00F772A9">
        <w:rPr>
          <w:rFonts w:ascii="Times New Roman" w:hAnsi="Times New Roman"/>
          <w:sz w:val="28"/>
          <w:szCs w:val="28"/>
        </w:rPr>
        <w:t>2027</w:t>
      </w:r>
      <w:r w:rsidRPr="00F772A9">
        <w:rPr>
          <w:rFonts w:ascii="Times New Roman" w:hAnsi="Times New Roman"/>
          <w:sz w:val="28"/>
          <w:szCs w:val="28"/>
        </w:rPr>
        <w:t xml:space="preserve"> годов </w:t>
      </w:r>
      <w:r w:rsidR="00E46256" w:rsidRPr="00F772A9">
        <w:rPr>
          <w:rFonts w:ascii="Times New Roman" w:hAnsi="Times New Roman"/>
          <w:sz w:val="28"/>
          <w:szCs w:val="28"/>
        </w:rPr>
        <w:t>сформирован</w:t>
      </w:r>
      <w:r w:rsidRPr="00F772A9">
        <w:rPr>
          <w:rFonts w:ascii="Times New Roman" w:hAnsi="Times New Roman"/>
          <w:sz w:val="28"/>
          <w:szCs w:val="28"/>
        </w:rPr>
        <w:t xml:space="preserve"> в размере 1</w:t>
      </w:r>
      <w:r w:rsidR="00973699" w:rsidRPr="00F772A9">
        <w:rPr>
          <w:rFonts w:ascii="Times New Roman" w:hAnsi="Times New Roman"/>
          <w:sz w:val="28"/>
          <w:szCs w:val="28"/>
        </w:rPr>
        <w:t>2,6</w:t>
      </w:r>
      <w:r w:rsidRPr="00F772A9">
        <w:rPr>
          <w:rFonts w:ascii="Times New Roman" w:hAnsi="Times New Roman"/>
          <w:sz w:val="28"/>
          <w:szCs w:val="28"/>
        </w:rPr>
        <w:t xml:space="preserve">%, </w:t>
      </w:r>
      <w:r w:rsidR="00973699" w:rsidRPr="00F772A9">
        <w:rPr>
          <w:rFonts w:ascii="Times New Roman" w:hAnsi="Times New Roman"/>
          <w:sz w:val="28"/>
          <w:szCs w:val="28"/>
        </w:rPr>
        <w:t>6,8</w:t>
      </w:r>
      <w:r w:rsidRPr="00F772A9">
        <w:rPr>
          <w:rFonts w:ascii="Times New Roman" w:hAnsi="Times New Roman"/>
          <w:sz w:val="28"/>
          <w:szCs w:val="28"/>
        </w:rPr>
        <w:t xml:space="preserve">% и </w:t>
      </w:r>
      <w:r w:rsidR="00973699" w:rsidRPr="00F772A9">
        <w:rPr>
          <w:rFonts w:ascii="Times New Roman" w:hAnsi="Times New Roman"/>
          <w:sz w:val="28"/>
          <w:szCs w:val="28"/>
        </w:rPr>
        <w:t>4,5</w:t>
      </w:r>
      <w:r w:rsidRPr="00F772A9">
        <w:rPr>
          <w:rFonts w:ascii="Times New Roman" w:hAnsi="Times New Roman"/>
          <w:sz w:val="28"/>
          <w:szCs w:val="28"/>
        </w:rPr>
        <w:t>% соответственно от общего годового объема доходов республиканского бюджета без учета объема безвозмездных поступлений.</w:t>
      </w:r>
    </w:p>
    <w:p w:rsidR="00DF15EF" w:rsidRPr="00F772A9" w:rsidRDefault="00A76BF8" w:rsidP="00F772A9">
      <w:pPr>
        <w:widowControl w:val="0"/>
        <w:spacing w:after="0" w:line="23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72A9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Верхний предел государственного внутреннего долга</w:t>
      </w:r>
      <w:r w:rsidRPr="00F772A9">
        <w:rPr>
          <w:rFonts w:ascii="Times New Roman" w:eastAsia="Times New Roman" w:hAnsi="Times New Roman"/>
          <w:color w:val="000000"/>
          <w:sz w:val="28"/>
          <w:szCs w:val="28"/>
        </w:rPr>
        <w:t xml:space="preserve"> Республики Хакасия </w:t>
      </w:r>
      <w:r w:rsidRPr="00F772A9">
        <w:rPr>
          <w:rFonts w:ascii="Times New Roman" w:hAnsi="Times New Roman"/>
          <w:sz w:val="28"/>
          <w:szCs w:val="28"/>
        </w:rPr>
        <w:t>по состоянию на 01 января 202</w:t>
      </w:r>
      <w:r w:rsidR="002225C4" w:rsidRPr="00F772A9">
        <w:rPr>
          <w:rFonts w:ascii="Times New Roman" w:hAnsi="Times New Roman"/>
          <w:sz w:val="28"/>
          <w:szCs w:val="28"/>
        </w:rPr>
        <w:t>6</w:t>
      </w:r>
      <w:r w:rsidRPr="00F772A9">
        <w:rPr>
          <w:rFonts w:ascii="Times New Roman" w:hAnsi="Times New Roman"/>
          <w:sz w:val="28"/>
          <w:szCs w:val="28"/>
        </w:rPr>
        <w:t xml:space="preserve"> года прогнозируется в сумме        </w:t>
      </w:r>
      <w:r w:rsidR="002225C4" w:rsidRPr="00F772A9">
        <w:rPr>
          <w:rFonts w:ascii="Times New Roman" w:hAnsi="Times New Roman"/>
          <w:sz w:val="28"/>
          <w:szCs w:val="28"/>
        </w:rPr>
        <w:t>33</w:t>
      </w:r>
      <w:r w:rsidR="002225C4" w:rsidRPr="00F772A9">
        <w:rPr>
          <w:rFonts w:ascii="Times New Roman" w:hAnsi="Times New Roman"/>
          <w:sz w:val="28"/>
          <w:szCs w:val="28"/>
          <w:lang w:val="en-US"/>
        </w:rPr>
        <w:t> </w:t>
      </w:r>
      <w:r w:rsidR="002225C4" w:rsidRPr="00F772A9">
        <w:rPr>
          <w:rFonts w:ascii="Times New Roman" w:hAnsi="Times New Roman"/>
          <w:sz w:val="28"/>
          <w:szCs w:val="28"/>
        </w:rPr>
        <w:t>659</w:t>
      </w:r>
      <w:r w:rsidR="002225C4" w:rsidRPr="00F772A9">
        <w:rPr>
          <w:rFonts w:ascii="Times New Roman" w:hAnsi="Times New Roman"/>
          <w:sz w:val="28"/>
          <w:szCs w:val="28"/>
          <w:lang w:val="en-US"/>
        </w:rPr>
        <w:t> </w:t>
      </w:r>
      <w:r w:rsidR="002225C4" w:rsidRPr="00F772A9">
        <w:rPr>
          <w:rFonts w:ascii="Times New Roman" w:hAnsi="Times New Roman"/>
          <w:sz w:val="28"/>
          <w:szCs w:val="28"/>
        </w:rPr>
        <w:t xml:space="preserve">146 </w:t>
      </w:r>
      <w:r w:rsidRPr="00F772A9">
        <w:rPr>
          <w:rFonts w:ascii="Times New Roman" w:hAnsi="Times New Roman"/>
          <w:sz w:val="28"/>
          <w:szCs w:val="28"/>
        </w:rPr>
        <w:t>тыс</w:t>
      </w:r>
      <w:r w:rsidR="002B6375">
        <w:rPr>
          <w:rFonts w:ascii="Times New Roman" w:hAnsi="Times New Roman"/>
          <w:sz w:val="28"/>
          <w:szCs w:val="28"/>
        </w:rPr>
        <w:t>.</w:t>
      </w:r>
      <w:r w:rsidRPr="00F772A9">
        <w:rPr>
          <w:rFonts w:ascii="Times New Roman" w:hAnsi="Times New Roman"/>
          <w:sz w:val="28"/>
          <w:szCs w:val="28"/>
        </w:rPr>
        <w:t xml:space="preserve"> рублей.</w:t>
      </w:r>
    </w:p>
    <w:p w:rsidR="00DF15EF" w:rsidRPr="00F772A9" w:rsidRDefault="00A76BF8" w:rsidP="00F772A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72A9">
        <w:rPr>
          <w:rFonts w:ascii="Times New Roman" w:hAnsi="Times New Roman"/>
          <w:sz w:val="28"/>
          <w:szCs w:val="28"/>
        </w:rPr>
        <w:t xml:space="preserve">Согласно приложению 3 к пояснительной записке к проекту закона </w:t>
      </w:r>
      <w:r w:rsidRPr="00F772A9">
        <w:rPr>
          <w:rFonts w:ascii="Times New Roman" w:hAnsi="Times New Roman"/>
          <w:i/>
          <w:sz w:val="28"/>
          <w:szCs w:val="28"/>
        </w:rPr>
        <w:lastRenderedPageBreak/>
        <w:t xml:space="preserve">объем кредиторской задолженности </w:t>
      </w:r>
      <w:r w:rsidRPr="00F772A9">
        <w:rPr>
          <w:rFonts w:ascii="Times New Roman" w:hAnsi="Times New Roman"/>
          <w:sz w:val="28"/>
          <w:szCs w:val="28"/>
        </w:rPr>
        <w:t>по расходам консолидированного бюджета по состоянию на 01 октября 202</w:t>
      </w:r>
      <w:r w:rsidR="00B4468D" w:rsidRPr="00F772A9">
        <w:rPr>
          <w:rFonts w:ascii="Times New Roman" w:hAnsi="Times New Roman"/>
          <w:sz w:val="28"/>
          <w:szCs w:val="28"/>
        </w:rPr>
        <w:t>4</w:t>
      </w:r>
      <w:r w:rsidRPr="00F772A9">
        <w:rPr>
          <w:rFonts w:ascii="Times New Roman" w:hAnsi="Times New Roman"/>
          <w:sz w:val="28"/>
          <w:szCs w:val="28"/>
        </w:rPr>
        <w:t xml:space="preserve"> составил </w:t>
      </w:r>
      <w:r w:rsidR="00B4468D" w:rsidRPr="00F772A9">
        <w:rPr>
          <w:rFonts w:ascii="Times New Roman" w:hAnsi="Times New Roman"/>
          <w:sz w:val="28"/>
          <w:szCs w:val="28"/>
        </w:rPr>
        <w:t>5 693 945</w:t>
      </w:r>
      <w:r w:rsidRPr="00F772A9">
        <w:rPr>
          <w:rFonts w:ascii="Times New Roman" w:hAnsi="Times New Roman"/>
          <w:sz w:val="28"/>
          <w:szCs w:val="28"/>
        </w:rPr>
        <w:t xml:space="preserve"> тыс</w:t>
      </w:r>
      <w:r w:rsidR="002B6375">
        <w:rPr>
          <w:rFonts w:ascii="Times New Roman" w:hAnsi="Times New Roman"/>
          <w:sz w:val="28"/>
          <w:szCs w:val="28"/>
        </w:rPr>
        <w:t>.</w:t>
      </w:r>
      <w:r w:rsidRPr="00F772A9">
        <w:rPr>
          <w:rFonts w:ascii="Times New Roman" w:hAnsi="Times New Roman"/>
          <w:sz w:val="28"/>
          <w:szCs w:val="28"/>
        </w:rPr>
        <w:t xml:space="preserve"> рублей, в том числе по расходам республиканского бюджета – </w:t>
      </w:r>
      <w:r w:rsidR="00B4468D" w:rsidRPr="00F772A9">
        <w:rPr>
          <w:rFonts w:ascii="Times New Roman" w:hAnsi="Times New Roman"/>
          <w:sz w:val="28"/>
          <w:szCs w:val="28"/>
        </w:rPr>
        <w:t>1 567 697</w:t>
      </w:r>
      <w:r w:rsidRPr="00F772A9">
        <w:rPr>
          <w:rFonts w:ascii="Times New Roman" w:hAnsi="Times New Roman"/>
          <w:sz w:val="28"/>
          <w:szCs w:val="28"/>
        </w:rPr>
        <w:t xml:space="preserve"> тыс</w:t>
      </w:r>
      <w:r w:rsidR="002B6375">
        <w:rPr>
          <w:rFonts w:ascii="Times New Roman" w:hAnsi="Times New Roman"/>
          <w:sz w:val="28"/>
          <w:szCs w:val="28"/>
        </w:rPr>
        <w:t>.</w:t>
      </w:r>
      <w:r w:rsidRPr="00F772A9">
        <w:rPr>
          <w:rFonts w:ascii="Times New Roman" w:hAnsi="Times New Roman"/>
          <w:sz w:val="28"/>
          <w:szCs w:val="28"/>
        </w:rPr>
        <w:t xml:space="preserve"> рублей.</w:t>
      </w:r>
    </w:p>
    <w:p w:rsidR="00DF15EF" w:rsidRPr="00F772A9" w:rsidRDefault="00C51AB2" w:rsidP="00F772A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pacing w:val="-4"/>
          <w:sz w:val="28"/>
          <w:szCs w:val="28"/>
        </w:rPr>
        <w:t>Бюджетные ассигнования дорожного</w:t>
      </w:r>
      <w:r w:rsidR="00A76BF8" w:rsidRPr="00F772A9">
        <w:rPr>
          <w:rFonts w:ascii="Times New Roman" w:hAnsi="Times New Roman"/>
          <w:i/>
          <w:spacing w:val="-4"/>
          <w:sz w:val="28"/>
          <w:szCs w:val="28"/>
        </w:rPr>
        <w:t xml:space="preserve"> фонд</w:t>
      </w:r>
      <w:r>
        <w:rPr>
          <w:rFonts w:ascii="Times New Roman" w:hAnsi="Times New Roman"/>
          <w:i/>
          <w:spacing w:val="-4"/>
          <w:sz w:val="28"/>
          <w:szCs w:val="28"/>
        </w:rPr>
        <w:t>а Республики Хакасия</w:t>
      </w:r>
      <w:r w:rsidR="00A76BF8" w:rsidRPr="00F772A9">
        <w:rPr>
          <w:rFonts w:ascii="Times New Roman" w:hAnsi="Times New Roman"/>
          <w:i/>
          <w:spacing w:val="-4"/>
          <w:sz w:val="28"/>
          <w:szCs w:val="28"/>
        </w:rPr>
        <w:t xml:space="preserve"> на 202</w:t>
      </w:r>
      <w:r w:rsidR="00CB7E3F" w:rsidRPr="00F772A9">
        <w:rPr>
          <w:rFonts w:ascii="Times New Roman" w:hAnsi="Times New Roman"/>
          <w:i/>
          <w:spacing w:val="-4"/>
          <w:sz w:val="28"/>
          <w:szCs w:val="28"/>
        </w:rPr>
        <w:t>5</w:t>
      </w:r>
      <w:r w:rsidR="00A76BF8" w:rsidRPr="00F772A9">
        <w:rPr>
          <w:rFonts w:ascii="Times New Roman" w:hAnsi="Times New Roman"/>
          <w:i/>
          <w:spacing w:val="-4"/>
          <w:sz w:val="28"/>
          <w:szCs w:val="28"/>
        </w:rPr>
        <w:t xml:space="preserve"> год</w:t>
      </w:r>
      <w:r w:rsidR="00A76BF8" w:rsidRPr="00F772A9">
        <w:rPr>
          <w:rFonts w:ascii="Times New Roman" w:hAnsi="Times New Roman"/>
          <w:spacing w:val="-4"/>
          <w:sz w:val="28"/>
          <w:szCs w:val="28"/>
        </w:rPr>
        <w:t xml:space="preserve"> запланирован</w:t>
      </w:r>
      <w:r>
        <w:rPr>
          <w:rFonts w:ascii="Times New Roman" w:hAnsi="Times New Roman"/>
          <w:spacing w:val="-4"/>
          <w:sz w:val="28"/>
          <w:szCs w:val="28"/>
        </w:rPr>
        <w:t>ы</w:t>
      </w:r>
      <w:r w:rsidR="00A76BF8" w:rsidRPr="00F772A9">
        <w:rPr>
          <w:rFonts w:ascii="Times New Roman" w:hAnsi="Times New Roman"/>
          <w:spacing w:val="-4"/>
          <w:sz w:val="28"/>
          <w:szCs w:val="28"/>
        </w:rPr>
        <w:t xml:space="preserve"> в объеме </w:t>
      </w:r>
      <w:r w:rsidR="00CB7E3F" w:rsidRPr="00F772A9">
        <w:rPr>
          <w:rFonts w:ascii="Times New Roman" w:hAnsi="Times New Roman"/>
          <w:spacing w:val="-4"/>
          <w:sz w:val="28"/>
          <w:szCs w:val="28"/>
        </w:rPr>
        <w:t xml:space="preserve">3 969 365 </w:t>
      </w:r>
      <w:r w:rsidR="00A76BF8" w:rsidRPr="00F772A9">
        <w:rPr>
          <w:rFonts w:ascii="Times New Roman" w:hAnsi="Times New Roman"/>
          <w:spacing w:val="-4"/>
          <w:sz w:val="28"/>
          <w:szCs w:val="28"/>
        </w:rPr>
        <w:t>тыс</w:t>
      </w:r>
      <w:r w:rsidR="002B6375">
        <w:rPr>
          <w:rFonts w:ascii="Times New Roman" w:hAnsi="Times New Roman"/>
          <w:spacing w:val="-4"/>
          <w:sz w:val="28"/>
          <w:szCs w:val="28"/>
        </w:rPr>
        <w:t>.</w:t>
      </w:r>
      <w:r w:rsidR="00A76BF8" w:rsidRPr="00F772A9">
        <w:rPr>
          <w:rFonts w:ascii="Times New Roman" w:hAnsi="Times New Roman"/>
          <w:spacing w:val="-4"/>
          <w:sz w:val="28"/>
          <w:szCs w:val="28"/>
        </w:rPr>
        <w:t xml:space="preserve"> рублей</w:t>
      </w:r>
      <w:r w:rsidR="00CB7E3F" w:rsidRPr="00F772A9">
        <w:rPr>
          <w:rFonts w:ascii="Times New Roman" w:hAnsi="Times New Roman"/>
          <w:spacing w:val="-4"/>
          <w:sz w:val="28"/>
          <w:szCs w:val="28"/>
        </w:rPr>
        <w:t>,</w:t>
      </w:r>
      <w:r w:rsidR="00CB7E3F" w:rsidRPr="00F772A9">
        <w:rPr>
          <w:rFonts w:ascii="Times New Roman" w:hAnsi="Times New Roman"/>
          <w:sz w:val="28"/>
          <w:szCs w:val="28"/>
        </w:rPr>
        <w:t xml:space="preserve"> на плановый период </w:t>
      </w:r>
      <w:r w:rsidR="00F362F2">
        <w:rPr>
          <w:rFonts w:ascii="Times New Roman" w:hAnsi="Times New Roman"/>
          <w:sz w:val="28"/>
          <w:szCs w:val="28"/>
        </w:rPr>
        <w:t xml:space="preserve">2026 и 2027 годов </w:t>
      </w:r>
      <w:r w:rsidR="000815DD" w:rsidRPr="00F772A9">
        <w:rPr>
          <w:rFonts w:ascii="Times New Roman" w:hAnsi="Times New Roman"/>
          <w:sz w:val="28"/>
          <w:szCs w:val="28"/>
        </w:rPr>
        <w:t xml:space="preserve">– </w:t>
      </w:r>
      <w:r w:rsidR="00CB7E3F" w:rsidRPr="00F772A9">
        <w:rPr>
          <w:rFonts w:ascii="Times New Roman" w:hAnsi="Times New Roman"/>
          <w:sz w:val="28"/>
          <w:szCs w:val="28"/>
        </w:rPr>
        <w:t>4 113 693 тыс</w:t>
      </w:r>
      <w:r w:rsidR="002B6375">
        <w:rPr>
          <w:rFonts w:ascii="Times New Roman" w:hAnsi="Times New Roman"/>
          <w:sz w:val="28"/>
          <w:szCs w:val="28"/>
        </w:rPr>
        <w:t>.</w:t>
      </w:r>
      <w:r w:rsidR="00CB7E3F" w:rsidRPr="00F772A9">
        <w:rPr>
          <w:rFonts w:ascii="Times New Roman" w:hAnsi="Times New Roman"/>
          <w:sz w:val="28"/>
          <w:szCs w:val="28"/>
        </w:rPr>
        <w:t xml:space="preserve"> рублей и 3 984 149 тыс</w:t>
      </w:r>
      <w:r w:rsidR="002B6375">
        <w:rPr>
          <w:rFonts w:ascii="Times New Roman" w:hAnsi="Times New Roman"/>
          <w:sz w:val="28"/>
          <w:szCs w:val="28"/>
        </w:rPr>
        <w:t>.</w:t>
      </w:r>
      <w:r w:rsidR="00CB7E3F" w:rsidRPr="00F772A9">
        <w:rPr>
          <w:rFonts w:ascii="Times New Roman" w:hAnsi="Times New Roman"/>
          <w:sz w:val="28"/>
          <w:szCs w:val="28"/>
        </w:rPr>
        <w:t xml:space="preserve"> рублей соответственно</w:t>
      </w:r>
      <w:r w:rsidR="00A76BF8" w:rsidRPr="00F772A9">
        <w:rPr>
          <w:rFonts w:ascii="Times New Roman" w:hAnsi="Times New Roman"/>
          <w:sz w:val="28"/>
          <w:szCs w:val="28"/>
        </w:rPr>
        <w:t>.</w:t>
      </w:r>
    </w:p>
    <w:p w:rsidR="00784566" w:rsidRPr="00F772A9" w:rsidRDefault="00A76BF8" w:rsidP="00F772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772A9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На реализацию республиканской адресной инвестиционной программы</w:t>
      </w:r>
      <w:r w:rsidRPr="00F772A9">
        <w:rPr>
          <w:rFonts w:ascii="Times New Roman" w:eastAsia="Times New Roman" w:hAnsi="Times New Roman"/>
          <w:color w:val="000000"/>
          <w:sz w:val="28"/>
          <w:szCs w:val="28"/>
        </w:rPr>
        <w:t xml:space="preserve"> (без расходов за счет </w:t>
      </w:r>
      <w:r w:rsidR="00E762B1">
        <w:rPr>
          <w:rFonts w:ascii="Times New Roman" w:eastAsia="Times New Roman" w:hAnsi="Times New Roman"/>
          <w:color w:val="000000"/>
          <w:sz w:val="28"/>
          <w:szCs w:val="28"/>
        </w:rPr>
        <w:t>д</w:t>
      </w:r>
      <w:r w:rsidRPr="00F772A9">
        <w:rPr>
          <w:rFonts w:ascii="Times New Roman" w:eastAsia="Times New Roman" w:hAnsi="Times New Roman"/>
          <w:color w:val="000000"/>
          <w:sz w:val="28"/>
          <w:szCs w:val="28"/>
        </w:rPr>
        <w:t xml:space="preserve">орожного фонда) предполагается направить </w:t>
      </w:r>
      <w:r w:rsidR="00F772A9">
        <w:rPr>
          <w:rFonts w:ascii="Times New Roman" w:eastAsia="Times New Roman" w:hAnsi="Times New Roman"/>
          <w:color w:val="000000"/>
          <w:sz w:val="28"/>
          <w:szCs w:val="28"/>
        </w:rPr>
        <w:t xml:space="preserve">    </w:t>
      </w:r>
      <w:r w:rsidRPr="00F772A9">
        <w:rPr>
          <w:rFonts w:ascii="Times New Roman" w:eastAsia="Times New Roman" w:hAnsi="Times New Roman"/>
          <w:color w:val="000000"/>
          <w:sz w:val="28"/>
          <w:szCs w:val="28"/>
        </w:rPr>
        <w:t>1 5</w:t>
      </w:r>
      <w:r w:rsidR="00787821" w:rsidRPr="00F772A9">
        <w:rPr>
          <w:rFonts w:ascii="Times New Roman" w:eastAsia="Times New Roman" w:hAnsi="Times New Roman"/>
          <w:color w:val="000000"/>
          <w:sz w:val="28"/>
          <w:szCs w:val="28"/>
        </w:rPr>
        <w:t>22</w:t>
      </w:r>
      <w:r w:rsidRPr="00F772A9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787821" w:rsidRPr="00F772A9">
        <w:rPr>
          <w:rFonts w:ascii="Times New Roman" w:eastAsia="Times New Roman" w:hAnsi="Times New Roman"/>
          <w:color w:val="000000"/>
          <w:sz w:val="28"/>
          <w:szCs w:val="28"/>
        </w:rPr>
        <w:t>531</w:t>
      </w:r>
      <w:r w:rsidR="00784566" w:rsidRPr="00F772A9">
        <w:rPr>
          <w:rFonts w:ascii="Times New Roman" w:eastAsia="Times New Roman" w:hAnsi="Times New Roman"/>
          <w:color w:val="000000"/>
          <w:sz w:val="28"/>
          <w:szCs w:val="28"/>
        </w:rPr>
        <w:t xml:space="preserve"> тыс</w:t>
      </w:r>
      <w:r w:rsidR="002B6375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784566" w:rsidRPr="00F772A9">
        <w:rPr>
          <w:rFonts w:ascii="Times New Roman" w:eastAsia="Times New Roman" w:hAnsi="Times New Roman"/>
          <w:color w:val="000000"/>
          <w:sz w:val="28"/>
          <w:szCs w:val="28"/>
        </w:rPr>
        <w:t xml:space="preserve"> рублей.</w:t>
      </w:r>
    </w:p>
    <w:p w:rsidR="00DF15EF" w:rsidRPr="00F772A9" w:rsidRDefault="00A76BF8" w:rsidP="00F772A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72A9">
        <w:rPr>
          <w:rFonts w:ascii="Times New Roman" w:hAnsi="Times New Roman"/>
          <w:i/>
          <w:sz w:val="28"/>
          <w:szCs w:val="28"/>
        </w:rPr>
        <w:t>Расходы на обязательное медицинское страхование неработающего населения</w:t>
      </w:r>
      <w:r w:rsidRPr="00F772A9">
        <w:rPr>
          <w:rFonts w:ascii="Times New Roman" w:hAnsi="Times New Roman"/>
          <w:sz w:val="28"/>
          <w:szCs w:val="28"/>
        </w:rPr>
        <w:t xml:space="preserve"> запланированы в </w:t>
      </w:r>
      <w:proofErr w:type="gramStart"/>
      <w:r w:rsidRPr="00F772A9">
        <w:rPr>
          <w:rFonts w:ascii="Times New Roman" w:hAnsi="Times New Roman"/>
          <w:sz w:val="28"/>
          <w:szCs w:val="28"/>
        </w:rPr>
        <w:t>проекте</w:t>
      </w:r>
      <w:proofErr w:type="gramEnd"/>
      <w:r w:rsidRPr="00F772A9">
        <w:rPr>
          <w:rFonts w:ascii="Times New Roman" w:hAnsi="Times New Roman"/>
          <w:sz w:val="28"/>
          <w:szCs w:val="28"/>
        </w:rPr>
        <w:t xml:space="preserve"> закона в размере </w:t>
      </w:r>
      <w:r w:rsidR="004D25D4" w:rsidRPr="00F772A9">
        <w:rPr>
          <w:rFonts w:ascii="Times New Roman" w:hAnsi="Times New Roman"/>
          <w:sz w:val="28"/>
          <w:szCs w:val="28"/>
        </w:rPr>
        <w:t>5 428 414</w:t>
      </w:r>
      <w:r w:rsidRPr="00F772A9">
        <w:rPr>
          <w:rFonts w:ascii="Times New Roman" w:hAnsi="Times New Roman"/>
          <w:sz w:val="28"/>
          <w:szCs w:val="28"/>
        </w:rPr>
        <w:t xml:space="preserve"> тыс</w:t>
      </w:r>
      <w:r w:rsidR="002B6375">
        <w:rPr>
          <w:rFonts w:ascii="Times New Roman" w:hAnsi="Times New Roman"/>
          <w:sz w:val="28"/>
          <w:szCs w:val="28"/>
        </w:rPr>
        <w:t>.</w:t>
      </w:r>
      <w:r w:rsidRPr="00F772A9">
        <w:rPr>
          <w:rFonts w:ascii="Times New Roman" w:hAnsi="Times New Roman"/>
          <w:sz w:val="28"/>
          <w:szCs w:val="28"/>
        </w:rPr>
        <w:t xml:space="preserve"> ру</w:t>
      </w:r>
      <w:r w:rsidR="004D25D4" w:rsidRPr="00F772A9">
        <w:rPr>
          <w:rFonts w:ascii="Times New Roman" w:hAnsi="Times New Roman"/>
          <w:sz w:val="28"/>
          <w:szCs w:val="28"/>
        </w:rPr>
        <w:t>блей</w:t>
      </w:r>
      <w:r w:rsidRPr="00F772A9">
        <w:rPr>
          <w:rFonts w:ascii="Times New Roman" w:hAnsi="Times New Roman"/>
          <w:sz w:val="28"/>
          <w:szCs w:val="28"/>
        </w:rPr>
        <w:t>.</w:t>
      </w:r>
    </w:p>
    <w:p w:rsidR="00DF15EF" w:rsidRPr="00F772A9" w:rsidRDefault="00A76BF8" w:rsidP="00F772A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72A9">
        <w:rPr>
          <w:rFonts w:ascii="Times New Roman" w:eastAsia="Times New Roman" w:hAnsi="Times New Roman"/>
          <w:i/>
          <w:sz w:val="28"/>
          <w:szCs w:val="28"/>
          <w:lang w:eastAsia="ru-RU"/>
        </w:rPr>
        <w:t>Межбюджетные трансферты, предоставляемые муниципальным образованиям в 202</w:t>
      </w:r>
      <w:r w:rsidR="00D5476C" w:rsidRPr="00F772A9">
        <w:rPr>
          <w:rFonts w:ascii="Times New Roman" w:eastAsia="Times New Roman" w:hAnsi="Times New Roman"/>
          <w:i/>
          <w:sz w:val="28"/>
          <w:szCs w:val="28"/>
          <w:lang w:eastAsia="ru-RU"/>
        </w:rPr>
        <w:t>5</w:t>
      </w:r>
      <w:r w:rsidRPr="00F772A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году</w:t>
      </w:r>
      <w:r w:rsidRPr="00F772A9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предусмотрены проектом закона в сумме </w:t>
      </w:r>
      <w:r w:rsidR="00D5476C" w:rsidRPr="00F772A9">
        <w:rPr>
          <w:rFonts w:ascii="Times New Roman" w:hAnsi="Times New Roman"/>
          <w:sz w:val="28"/>
          <w:szCs w:val="28"/>
        </w:rPr>
        <w:t xml:space="preserve">18 190 236 </w:t>
      </w:r>
      <w:r w:rsidRPr="00F772A9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r w:rsidR="002B637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772A9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из них:</w:t>
      </w:r>
    </w:p>
    <w:p w:rsidR="00DF15EF" w:rsidRPr="00F772A9" w:rsidRDefault="00A76BF8" w:rsidP="00F772A9">
      <w:pPr>
        <w:pStyle w:val="ConsPlusNormal"/>
        <w:shd w:val="clear" w:color="auto" w:fill="FFFFFF"/>
        <w:ind w:firstLine="567"/>
        <w:jc w:val="both"/>
        <w:rPr>
          <w:szCs w:val="28"/>
        </w:rPr>
      </w:pPr>
      <w:r w:rsidRPr="00F772A9">
        <w:rPr>
          <w:i/>
          <w:szCs w:val="28"/>
        </w:rPr>
        <w:t>1) дотации</w:t>
      </w:r>
      <w:r w:rsidRPr="00F772A9">
        <w:rPr>
          <w:szCs w:val="28"/>
        </w:rPr>
        <w:t xml:space="preserve"> из республиканского бюджета в сумме </w:t>
      </w:r>
      <w:r w:rsidR="00D5476C" w:rsidRPr="00F772A9">
        <w:rPr>
          <w:szCs w:val="28"/>
        </w:rPr>
        <w:t xml:space="preserve">1 812 600 </w:t>
      </w:r>
      <w:r w:rsidRPr="00F772A9">
        <w:rPr>
          <w:szCs w:val="28"/>
        </w:rPr>
        <w:t>тыс</w:t>
      </w:r>
      <w:r w:rsidR="002B6375">
        <w:rPr>
          <w:szCs w:val="28"/>
        </w:rPr>
        <w:t>.</w:t>
      </w:r>
      <w:r w:rsidRPr="00F772A9">
        <w:rPr>
          <w:szCs w:val="28"/>
        </w:rPr>
        <w:t xml:space="preserve"> рублей, из них:</w:t>
      </w:r>
    </w:p>
    <w:p w:rsidR="00DF15EF" w:rsidRPr="00F772A9" w:rsidRDefault="00A76BF8" w:rsidP="00F772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72A9">
        <w:rPr>
          <w:rFonts w:ascii="Times New Roman" w:hAnsi="Times New Roman"/>
          <w:sz w:val="28"/>
          <w:szCs w:val="28"/>
        </w:rPr>
        <w:t xml:space="preserve">а) дотации на выравнивание бюджетной обеспеченности муниципальных районов (городских округов) Республики Хакасия сумме </w:t>
      </w:r>
      <w:r w:rsidR="00D5476C" w:rsidRPr="00F772A9">
        <w:rPr>
          <w:rFonts w:ascii="Times New Roman" w:hAnsi="Times New Roman"/>
          <w:sz w:val="28"/>
          <w:szCs w:val="28"/>
        </w:rPr>
        <w:t xml:space="preserve">1 081 575 </w:t>
      </w:r>
      <w:r w:rsidRPr="00F772A9">
        <w:rPr>
          <w:rFonts w:ascii="Times New Roman" w:hAnsi="Times New Roman"/>
          <w:sz w:val="28"/>
          <w:szCs w:val="28"/>
        </w:rPr>
        <w:t>тыс</w:t>
      </w:r>
      <w:r w:rsidR="002B6375">
        <w:rPr>
          <w:rFonts w:ascii="Times New Roman" w:hAnsi="Times New Roman"/>
          <w:sz w:val="28"/>
          <w:szCs w:val="28"/>
        </w:rPr>
        <w:t>.</w:t>
      </w:r>
      <w:r w:rsidRPr="00F772A9">
        <w:rPr>
          <w:rFonts w:ascii="Times New Roman" w:hAnsi="Times New Roman"/>
          <w:sz w:val="28"/>
          <w:szCs w:val="28"/>
        </w:rPr>
        <w:t xml:space="preserve"> рублей;</w:t>
      </w:r>
    </w:p>
    <w:p w:rsidR="00DF15EF" w:rsidRPr="00F772A9" w:rsidRDefault="00A76BF8" w:rsidP="00F772A9">
      <w:pPr>
        <w:pStyle w:val="ConsPlusNormal"/>
        <w:shd w:val="clear" w:color="auto" w:fill="FFFFFF"/>
        <w:ind w:firstLine="567"/>
        <w:jc w:val="both"/>
        <w:rPr>
          <w:szCs w:val="28"/>
        </w:rPr>
      </w:pPr>
      <w:r w:rsidRPr="00F772A9">
        <w:rPr>
          <w:szCs w:val="28"/>
        </w:rPr>
        <w:t xml:space="preserve">б) дотации на поддержку мер по обеспечению сбалансированности местных бюджетов в сумме </w:t>
      </w:r>
      <w:r w:rsidR="00D5476C" w:rsidRPr="00F772A9">
        <w:rPr>
          <w:szCs w:val="28"/>
        </w:rPr>
        <w:t xml:space="preserve">1 861 </w:t>
      </w:r>
      <w:r w:rsidRPr="00F772A9">
        <w:rPr>
          <w:szCs w:val="28"/>
        </w:rPr>
        <w:t>тыс</w:t>
      </w:r>
      <w:r w:rsidR="002B6375">
        <w:rPr>
          <w:szCs w:val="28"/>
        </w:rPr>
        <w:t>.</w:t>
      </w:r>
      <w:r w:rsidRPr="00F772A9">
        <w:rPr>
          <w:szCs w:val="28"/>
        </w:rPr>
        <w:t xml:space="preserve"> рублей;</w:t>
      </w:r>
    </w:p>
    <w:p w:rsidR="00932EF6" w:rsidRPr="00F772A9" w:rsidRDefault="00A76BF8" w:rsidP="00F772A9">
      <w:pPr>
        <w:pStyle w:val="ConsPlusNormal"/>
        <w:shd w:val="clear" w:color="auto" w:fill="FFFFFF"/>
        <w:ind w:firstLine="567"/>
        <w:jc w:val="both"/>
        <w:rPr>
          <w:szCs w:val="28"/>
        </w:rPr>
      </w:pPr>
      <w:r w:rsidRPr="00F772A9">
        <w:rPr>
          <w:szCs w:val="28"/>
        </w:rPr>
        <w:t xml:space="preserve">в) </w:t>
      </w:r>
      <w:r w:rsidR="00932EF6" w:rsidRPr="00F772A9">
        <w:rPr>
          <w:szCs w:val="28"/>
        </w:rPr>
        <w:t>дотации на частичную компенсацию дополнительных расходов на повышение оплаты труда работников бюджетной сферы и иные цели в сумме 578 136 тыс</w:t>
      </w:r>
      <w:r w:rsidR="002B6375">
        <w:rPr>
          <w:szCs w:val="28"/>
        </w:rPr>
        <w:t>.</w:t>
      </w:r>
      <w:r w:rsidR="00932EF6" w:rsidRPr="00F772A9">
        <w:rPr>
          <w:szCs w:val="28"/>
        </w:rPr>
        <w:t xml:space="preserve"> рублей;</w:t>
      </w:r>
    </w:p>
    <w:p w:rsidR="00DF15EF" w:rsidRPr="00F772A9" w:rsidRDefault="00932EF6" w:rsidP="00F772A9">
      <w:pPr>
        <w:pStyle w:val="ConsPlusNormal"/>
        <w:shd w:val="clear" w:color="auto" w:fill="FFFFFF"/>
        <w:ind w:firstLine="567"/>
        <w:jc w:val="both"/>
        <w:rPr>
          <w:szCs w:val="28"/>
        </w:rPr>
      </w:pPr>
      <w:r w:rsidRPr="00F772A9">
        <w:rPr>
          <w:szCs w:val="28"/>
        </w:rPr>
        <w:t>г) </w:t>
      </w:r>
      <w:r w:rsidR="00A76BF8" w:rsidRPr="00F772A9">
        <w:rPr>
          <w:szCs w:val="28"/>
        </w:rPr>
        <w:t xml:space="preserve">иные дотации в сумме </w:t>
      </w:r>
      <w:r w:rsidR="00891E0A" w:rsidRPr="00F772A9">
        <w:rPr>
          <w:szCs w:val="28"/>
        </w:rPr>
        <w:t xml:space="preserve">151 028 </w:t>
      </w:r>
      <w:r w:rsidR="00A76BF8" w:rsidRPr="00F772A9">
        <w:rPr>
          <w:szCs w:val="28"/>
        </w:rPr>
        <w:t>тыс</w:t>
      </w:r>
      <w:r w:rsidR="002B6375">
        <w:rPr>
          <w:szCs w:val="28"/>
        </w:rPr>
        <w:t>.</w:t>
      </w:r>
      <w:r w:rsidR="00891E0A" w:rsidRPr="00F772A9">
        <w:rPr>
          <w:szCs w:val="28"/>
        </w:rPr>
        <w:t xml:space="preserve"> рублей</w:t>
      </w:r>
      <w:r w:rsidR="00A76BF8" w:rsidRPr="00F772A9">
        <w:rPr>
          <w:szCs w:val="28"/>
        </w:rPr>
        <w:t>;</w:t>
      </w:r>
    </w:p>
    <w:p w:rsidR="00DF15EF" w:rsidRPr="00F772A9" w:rsidRDefault="00A76BF8" w:rsidP="00F772A9">
      <w:pPr>
        <w:pStyle w:val="ConsPlusNormal"/>
        <w:shd w:val="clear" w:color="auto" w:fill="FFFFFF"/>
        <w:ind w:firstLine="567"/>
        <w:jc w:val="both"/>
        <w:rPr>
          <w:szCs w:val="28"/>
        </w:rPr>
      </w:pPr>
      <w:r w:rsidRPr="00F772A9">
        <w:rPr>
          <w:i/>
          <w:szCs w:val="28"/>
        </w:rPr>
        <w:t>2) субсидии</w:t>
      </w:r>
      <w:r w:rsidRPr="00F772A9">
        <w:rPr>
          <w:szCs w:val="28"/>
        </w:rPr>
        <w:t xml:space="preserve"> из республиканского бюджета в сумме </w:t>
      </w:r>
      <w:r w:rsidR="00AB6BED" w:rsidRPr="00F772A9">
        <w:rPr>
          <w:szCs w:val="28"/>
        </w:rPr>
        <w:t xml:space="preserve">1 882 405 </w:t>
      </w:r>
      <w:r w:rsidR="00F368E8" w:rsidRPr="00F772A9">
        <w:rPr>
          <w:szCs w:val="28"/>
        </w:rPr>
        <w:t>тыс</w:t>
      </w:r>
      <w:r w:rsidR="002B6375">
        <w:rPr>
          <w:szCs w:val="28"/>
        </w:rPr>
        <w:t>.</w:t>
      </w:r>
      <w:r w:rsidR="00F368E8" w:rsidRPr="00F772A9">
        <w:rPr>
          <w:szCs w:val="28"/>
        </w:rPr>
        <w:t xml:space="preserve"> </w:t>
      </w:r>
      <w:r w:rsidRPr="00F772A9">
        <w:rPr>
          <w:szCs w:val="28"/>
        </w:rPr>
        <w:t>рублей;</w:t>
      </w:r>
    </w:p>
    <w:p w:rsidR="00DF15EF" w:rsidRPr="00F772A9" w:rsidRDefault="00A76BF8" w:rsidP="00F772A9">
      <w:pPr>
        <w:pStyle w:val="ConsPlusNormal"/>
        <w:shd w:val="clear" w:color="auto" w:fill="FFFFFF"/>
        <w:ind w:firstLine="567"/>
        <w:jc w:val="both"/>
        <w:rPr>
          <w:spacing w:val="-4"/>
          <w:szCs w:val="28"/>
        </w:rPr>
      </w:pPr>
      <w:r w:rsidRPr="00F772A9">
        <w:rPr>
          <w:i/>
          <w:szCs w:val="28"/>
        </w:rPr>
        <w:t xml:space="preserve">3) </w:t>
      </w:r>
      <w:r w:rsidRPr="00F772A9">
        <w:rPr>
          <w:i/>
          <w:spacing w:val="-4"/>
          <w:szCs w:val="28"/>
        </w:rPr>
        <w:t>субвенции</w:t>
      </w:r>
      <w:r w:rsidRPr="00F772A9">
        <w:rPr>
          <w:spacing w:val="-4"/>
          <w:szCs w:val="28"/>
        </w:rPr>
        <w:t xml:space="preserve"> из</w:t>
      </w:r>
      <w:r w:rsidR="00477B8D" w:rsidRPr="00F772A9">
        <w:rPr>
          <w:spacing w:val="-4"/>
          <w:szCs w:val="28"/>
        </w:rPr>
        <w:t xml:space="preserve"> </w:t>
      </w:r>
      <w:r w:rsidRPr="00F772A9">
        <w:rPr>
          <w:spacing w:val="-4"/>
          <w:szCs w:val="28"/>
        </w:rPr>
        <w:t xml:space="preserve">республиканского бюджета в сумме </w:t>
      </w:r>
      <w:r w:rsidR="00AB6BED" w:rsidRPr="00F772A9">
        <w:rPr>
          <w:spacing w:val="-4"/>
          <w:szCs w:val="28"/>
        </w:rPr>
        <w:t xml:space="preserve">14 131 793 </w:t>
      </w:r>
      <w:r w:rsidRPr="00F772A9">
        <w:rPr>
          <w:spacing w:val="-4"/>
          <w:szCs w:val="28"/>
        </w:rPr>
        <w:t>тыс</w:t>
      </w:r>
      <w:r w:rsidR="002B6375">
        <w:rPr>
          <w:spacing w:val="-4"/>
          <w:szCs w:val="28"/>
        </w:rPr>
        <w:t>.</w:t>
      </w:r>
      <w:r w:rsidRPr="00F772A9">
        <w:rPr>
          <w:spacing w:val="-4"/>
          <w:szCs w:val="28"/>
        </w:rPr>
        <w:t xml:space="preserve"> рублей;</w:t>
      </w:r>
    </w:p>
    <w:p w:rsidR="00DF15EF" w:rsidRPr="00F772A9" w:rsidRDefault="00A76BF8" w:rsidP="00F772A9">
      <w:pPr>
        <w:pStyle w:val="ConsPlusNormal"/>
        <w:shd w:val="clear" w:color="auto" w:fill="FFFFFF"/>
        <w:ind w:firstLine="567"/>
        <w:jc w:val="both"/>
        <w:rPr>
          <w:szCs w:val="28"/>
        </w:rPr>
      </w:pPr>
      <w:r w:rsidRPr="00F772A9">
        <w:rPr>
          <w:i/>
          <w:szCs w:val="28"/>
        </w:rPr>
        <w:t>4) иные межбюджетные трансферты</w:t>
      </w:r>
      <w:r w:rsidRPr="00F772A9">
        <w:rPr>
          <w:szCs w:val="28"/>
        </w:rPr>
        <w:t xml:space="preserve"> местным бюджетам в сумме </w:t>
      </w:r>
      <w:r w:rsidR="00AB6BED" w:rsidRPr="00F772A9">
        <w:rPr>
          <w:szCs w:val="28"/>
        </w:rPr>
        <w:t xml:space="preserve">363 438 </w:t>
      </w:r>
      <w:r w:rsidRPr="00F772A9">
        <w:rPr>
          <w:szCs w:val="28"/>
        </w:rPr>
        <w:t>тыс</w:t>
      </w:r>
      <w:r w:rsidR="002B6375">
        <w:rPr>
          <w:szCs w:val="28"/>
        </w:rPr>
        <w:t>.</w:t>
      </w:r>
      <w:r w:rsidRPr="00F772A9">
        <w:rPr>
          <w:szCs w:val="28"/>
        </w:rPr>
        <w:t xml:space="preserve"> рублей.</w:t>
      </w:r>
    </w:p>
    <w:p w:rsidR="00DF15EF" w:rsidRPr="00F772A9" w:rsidRDefault="00A76BF8" w:rsidP="00F772A9">
      <w:pPr>
        <w:pStyle w:val="ConsPlusNormal"/>
        <w:shd w:val="clear" w:color="auto" w:fill="FFFFFF"/>
        <w:ind w:firstLine="567"/>
        <w:jc w:val="both"/>
        <w:rPr>
          <w:szCs w:val="28"/>
        </w:rPr>
      </w:pPr>
      <w:r w:rsidRPr="00F772A9">
        <w:rPr>
          <w:szCs w:val="28"/>
        </w:rPr>
        <w:t>Республиканский бюджет на 202</w:t>
      </w:r>
      <w:r w:rsidR="007730D7" w:rsidRPr="00F772A9">
        <w:rPr>
          <w:szCs w:val="28"/>
        </w:rPr>
        <w:t>5</w:t>
      </w:r>
      <w:r w:rsidRPr="00F772A9">
        <w:rPr>
          <w:szCs w:val="28"/>
        </w:rPr>
        <w:t xml:space="preserve"> год сформирован на основе </w:t>
      </w:r>
      <w:r w:rsidR="00F772A9">
        <w:rPr>
          <w:szCs w:val="28"/>
        </w:rPr>
        <w:t xml:space="preserve">                </w:t>
      </w:r>
      <w:r w:rsidRPr="00F772A9">
        <w:rPr>
          <w:i/>
          <w:szCs w:val="28"/>
        </w:rPr>
        <w:t>30 государственных программ Республики Хакасия</w:t>
      </w:r>
      <w:r w:rsidRPr="00F772A9">
        <w:rPr>
          <w:szCs w:val="28"/>
        </w:rPr>
        <w:t xml:space="preserve">, расходы на которые предусматриваются в общей сумме </w:t>
      </w:r>
      <w:r w:rsidRPr="00F772A9">
        <w:rPr>
          <w:color w:val="000000"/>
          <w:szCs w:val="28"/>
        </w:rPr>
        <w:t>5</w:t>
      </w:r>
      <w:r w:rsidR="00ED459A" w:rsidRPr="00F772A9">
        <w:rPr>
          <w:color w:val="000000"/>
          <w:szCs w:val="28"/>
        </w:rPr>
        <w:t>3</w:t>
      </w:r>
      <w:r w:rsidRPr="00F772A9">
        <w:rPr>
          <w:color w:val="000000"/>
          <w:szCs w:val="28"/>
        </w:rPr>
        <w:t xml:space="preserve"> </w:t>
      </w:r>
      <w:r w:rsidR="00ED459A" w:rsidRPr="00F772A9">
        <w:rPr>
          <w:color w:val="000000"/>
          <w:szCs w:val="28"/>
        </w:rPr>
        <w:t>6</w:t>
      </w:r>
      <w:r w:rsidRPr="00F772A9">
        <w:rPr>
          <w:color w:val="000000"/>
          <w:szCs w:val="28"/>
        </w:rPr>
        <w:t>1</w:t>
      </w:r>
      <w:r w:rsidR="00ED459A" w:rsidRPr="00F772A9">
        <w:rPr>
          <w:color w:val="000000"/>
          <w:szCs w:val="28"/>
        </w:rPr>
        <w:t>2</w:t>
      </w:r>
      <w:r w:rsidRPr="00F772A9">
        <w:rPr>
          <w:color w:val="000000"/>
          <w:szCs w:val="28"/>
        </w:rPr>
        <w:t xml:space="preserve"> </w:t>
      </w:r>
      <w:r w:rsidR="00ED459A" w:rsidRPr="00F772A9">
        <w:rPr>
          <w:color w:val="000000"/>
          <w:szCs w:val="28"/>
        </w:rPr>
        <w:t>982</w:t>
      </w:r>
      <w:r w:rsidRPr="00F772A9">
        <w:rPr>
          <w:color w:val="000000"/>
          <w:szCs w:val="28"/>
        </w:rPr>
        <w:t xml:space="preserve"> </w:t>
      </w:r>
      <w:r w:rsidRPr="00F772A9">
        <w:rPr>
          <w:szCs w:val="28"/>
        </w:rPr>
        <w:t>тыс</w:t>
      </w:r>
      <w:r w:rsidR="002B6375">
        <w:rPr>
          <w:szCs w:val="28"/>
        </w:rPr>
        <w:t>.</w:t>
      </w:r>
      <w:r w:rsidRPr="00F772A9">
        <w:rPr>
          <w:szCs w:val="28"/>
        </w:rPr>
        <w:t xml:space="preserve"> рублей.</w:t>
      </w:r>
    </w:p>
    <w:p w:rsidR="00DF15EF" w:rsidRPr="00F772A9" w:rsidRDefault="00A76BF8" w:rsidP="00F772A9">
      <w:pPr>
        <w:pStyle w:val="ConsPlusNormal"/>
        <w:shd w:val="clear" w:color="auto" w:fill="FFFFFF"/>
        <w:ind w:firstLine="567"/>
        <w:jc w:val="both"/>
        <w:rPr>
          <w:szCs w:val="28"/>
        </w:rPr>
      </w:pPr>
      <w:r w:rsidRPr="00F772A9">
        <w:rPr>
          <w:szCs w:val="28"/>
        </w:rPr>
        <w:t xml:space="preserve">Учитывая </w:t>
      </w:r>
      <w:proofErr w:type="gramStart"/>
      <w:r w:rsidRPr="00F772A9">
        <w:rPr>
          <w:szCs w:val="28"/>
        </w:rPr>
        <w:t>вышеизложенное</w:t>
      </w:r>
      <w:proofErr w:type="gramEnd"/>
      <w:r w:rsidRPr="00F772A9">
        <w:rPr>
          <w:szCs w:val="28"/>
        </w:rPr>
        <w:t>, участники публичных слушаний считают необходимым рекомендовать:</w:t>
      </w:r>
    </w:p>
    <w:p w:rsidR="00DE5AA0" w:rsidRPr="00F772A9" w:rsidRDefault="00F772A9" w:rsidP="00F772A9">
      <w:pPr>
        <w:pStyle w:val="ConsPlusNormal"/>
        <w:shd w:val="clear" w:color="auto" w:fill="FFFFFF"/>
        <w:ind w:firstLine="567"/>
        <w:jc w:val="both"/>
        <w:rPr>
          <w:i/>
          <w:szCs w:val="28"/>
        </w:rPr>
      </w:pPr>
      <w:r>
        <w:rPr>
          <w:i/>
          <w:szCs w:val="28"/>
        </w:rPr>
        <w:t xml:space="preserve">1. </w:t>
      </w:r>
      <w:r w:rsidR="00DE5AA0" w:rsidRPr="00F772A9">
        <w:rPr>
          <w:i/>
          <w:szCs w:val="28"/>
        </w:rPr>
        <w:t>Правительству Республики Хакасия:</w:t>
      </w:r>
    </w:p>
    <w:p w:rsidR="00DE5AA0" w:rsidRPr="00F772A9" w:rsidRDefault="00DE5AA0" w:rsidP="00F772A9">
      <w:pPr>
        <w:pStyle w:val="ConsPlusNormal"/>
        <w:shd w:val="clear" w:color="auto" w:fill="FFFFFF"/>
        <w:ind w:firstLine="567"/>
        <w:jc w:val="both"/>
        <w:rPr>
          <w:szCs w:val="28"/>
        </w:rPr>
      </w:pPr>
      <w:r w:rsidRPr="00F772A9">
        <w:rPr>
          <w:szCs w:val="28"/>
          <w:lang w:eastAsia="zh-CN"/>
        </w:rPr>
        <w:t xml:space="preserve">1) соблюдать принципы сбалансированности и достоверности бюджета при формировании республиканского </w:t>
      </w:r>
      <w:r w:rsidR="00C51AB2">
        <w:rPr>
          <w:szCs w:val="28"/>
          <w:lang w:eastAsia="zh-CN"/>
        </w:rPr>
        <w:t xml:space="preserve">бюджета </w:t>
      </w:r>
      <w:r w:rsidRPr="00F772A9">
        <w:rPr>
          <w:szCs w:val="28"/>
          <w:lang w:eastAsia="zh-CN"/>
        </w:rPr>
        <w:t>в части реалистичности расчета доходов и расходов республиканского бюджета, а также прогнозирования источников финансирования дефицита республиканского бюджета;</w:t>
      </w:r>
    </w:p>
    <w:p w:rsidR="00DE5AA0" w:rsidRPr="00F772A9" w:rsidRDefault="00DE5AA0" w:rsidP="00F772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F772A9">
        <w:rPr>
          <w:rFonts w:ascii="Times New Roman" w:hAnsi="Times New Roman"/>
          <w:sz w:val="28"/>
          <w:szCs w:val="28"/>
          <w:lang w:eastAsia="zh-CN"/>
        </w:rPr>
        <w:t xml:space="preserve">2) распределить доходы и расходы республиканского бюджета за счет объемов безвозмездных поступлений, предусмотренных для Республики </w:t>
      </w:r>
      <w:r w:rsidRPr="00F772A9">
        <w:rPr>
          <w:rFonts w:ascii="Times New Roman" w:hAnsi="Times New Roman"/>
          <w:sz w:val="28"/>
          <w:szCs w:val="28"/>
          <w:lang w:eastAsia="zh-CN"/>
        </w:rPr>
        <w:lastRenderedPageBreak/>
        <w:t>Хакасия проектом федерального закона № 727320-8, принятым во втором чтении;</w:t>
      </w:r>
    </w:p>
    <w:p w:rsidR="00661943" w:rsidRPr="00F772A9" w:rsidRDefault="00661943" w:rsidP="00F772A9">
      <w:pPr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F772A9">
        <w:rPr>
          <w:rFonts w:ascii="Times New Roman" w:hAnsi="Times New Roman"/>
          <w:sz w:val="28"/>
          <w:szCs w:val="28"/>
          <w:lang w:eastAsia="zh-CN"/>
        </w:rPr>
        <w:t>3)</w:t>
      </w:r>
      <w:r w:rsidR="00F772A9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F772A9">
        <w:rPr>
          <w:rFonts w:ascii="Times New Roman" w:hAnsi="Times New Roman"/>
          <w:sz w:val="28"/>
          <w:szCs w:val="28"/>
          <w:lang w:eastAsia="zh-CN"/>
        </w:rPr>
        <w:t>проводить систематическую работу с крупнейшими налогоплательщиками республики по вопросу уплаты налоговых платежей в бюджет по месту их фактического нахождения на территории Республики Хакасия;</w:t>
      </w:r>
    </w:p>
    <w:p w:rsidR="00661943" w:rsidRPr="00F772A9" w:rsidRDefault="00DE5AA0" w:rsidP="00C51AB2">
      <w:pPr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F772A9">
        <w:rPr>
          <w:rFonts w:ascii="Times New Roman" w:hAnsi="Times New Roman"/>
          <w:sz w:val="28"/>
          <w:szCs w:val="28"/>
          <w:lang w:eastAsia="zh-CN"/>
        </w:rPr>
        <w:t xml:space="preserve">4) </w:t>
      </w:r>
      <w:r w:rsidR="00661943" w:rsidRPr="00F772A9">
        <w:rPr>
          <w:rFonts w:ascii="Times New Roman" w:hAnsi="Times New Roman"/>
          <w:sz w:val="28"/>
          <w:szCs w:val="28"/>
          <w:lang w:eastAsia="zh-CN"/>
        </w:rPr>
        <w:t xml:space="preserve">продолжать активную работу с Министерством финансов Российской Федерации по </w:t>
      </w:r>
      <w:r w:rsidR="00D94159">
        <w:rPr>
          <w:rFonts w:ascii="Times New Roman" w:hAnsi="Times New Roman"/>
          <w:sz w:val="28"/>
          <w:szCs w:val="28"/>
          <w:lang w:eastAsia="zh-CN"/>
        </w:rPr>
        <w:t>привлечению в республиканский бюджет дополнительных</w:t>
      </w:r>
      <w:r w:rsidR="00661943" w:rsidRPr="00F772A9">
        <w:rPr>
          <w:rFonts w:ascii="Times New Roman" w:hAnsi="Times New Roman"/>
          <w:sz w:val="28"/>
          <w:szCs w:val="28"/>
          <w:lang w:eastAsia="zh-CN"/>
        </w:rPr>
        <w:t xml:space="preserve"> средств из федерального бюджета дотаци</w:t>
      </w:r>
      <w:r w:rsidR="002B0AAC">
        <w:rPr>
          <w:rFonts w:ascii="Times New Roman" w:hAnsi="Times New Roman"/>
          <w:sz w:val="28"/>
          <w:szCs w:val="28"/>
          <w:lang w:eastAsia="zh-CN"/>
        </w:rPr>
        <w:t>и</w:t>
      </w:r>
      <w:r w:rsidR="00661943" w:rsidRPr="00F772A9">
        <w:rPr>
          <w:rFonts w:ascii="Times New Roman" w:hAnsi="Times New Roman"/>
          <w:sz w:val="28"/>
          <w:szCs w:val="28"/>
          <w:lang w:eastAsia="zh-CN"/>
        </w:rPr>
        <w:t xml:space="preserve"> на поддержку мер по обеспечению</w:t>
      </w:r>
      <w:r w:rsidR="00C51AB2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661943" w:rsidRPr="00F772A9">
        <w:rPr>
          <w:rFonts w:ascii="Times New Roman" w:hAnsi="Times New Roman"/>
          <w:sz w:val="28"/>
          <w:szCs w:val="28"/>
          <w:lang w:eastAsia="zh-CN"/>
        </w:rPr>
        <w:t>сбалансированности бюджетов;</w:t>
      </w:r>
    </w:p>
    <w:p w:rsidR="00F82378" w:rsidRPr="00F772A9" w:rsidRDefault="00DE5AA0" w:rsidP="00F772A9">
      <w:pPr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F772A9">
        <w:rPr>
          <w:rFonts w:ascii="Times New Roman" w:hAnsi="Times New Roman"/>
          <w:sz w:val="28"/>
          <w:szCs w:val="28"/>
          <w:lang w:eastAsia="zh-CN"/>
        </w:rPr>
        <w:t xml:space="preserve">5) </w:t>
      </w:r>
      <w:r w:rsidR="00661943" w:rsidRPr="00F772A9">
        <w:rPr>
          <w:rFonts w:ascii="Times New Roman" w:hAnsi="Times New Roman"/>
          <w:sz w:val="28"/>
          <w:szCs w:val="28"/>
          <w:lang w:eastAsia="zh-CN"/>
        </w:rPr>
        <w:t>повышать качество планирования налоговых доходов исходя из внешних и внутренних факторов, влияющих на развитие экономики Республики Хакасия;</w:t>
      </w:r>
    </w:p>
    <w:p w:rsidR="00F82378" w:rsidRPr="00F772A9" w:rsidRDefault="00F82378" w:rsidP="00F772A9">
      <w:pPr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F772A9">
        <w:rPr>
          <w:rFonts w:ascii="Times New Roman" w:hAnsi="Times New Roman"/>
          <w:sz w:val="28"/>
          <w:szCs w:val="28"/>
          <w:lang w:eastAsia="zh-CN"/>
        </w:rPr>
        <w:t xml:space="preserve">6) </w:t>
      </w:r>
      <w:r w:rsidR="002F7CA6">
        <w:rPr>
          <w:rFonts w:ascii="Times New Roman" w:hAnsi="Times New Roman"/>
          <w:sz w:val="28"/>
          <w:szCs w:val="28"/>
          <w:lang w:eastAsia="zh-CN"/>
        </w:rPr>
        <w:t xml:space="preserve">рассмотреть возможность предусмотреть в </w:t>
      </w:r>
      <w:proofErr w:type="gramStart"/>
      <w:r w:rsidR="002F7CA6">
        <w:rPr>
          <w:rFonts w:ascii="Times New Roman" w:hAnsi="Times New Roman"/>
          <w:sz w:val="28"/>
          <w:szCs w:val="28"/>
          <w:lang w:eastAsia="zh-CN"/>
        </w:rPr>
        <w:t>проекте</w:t>
      </w:r>
      <w:proofErr w:type="gramEnd"/>
      <w:r w:rsidR="002F7CA6">
        <w:rPr>
          <w:rFonts w:ascii="Times New Roman" w:hAnsi="Times New Roman"/>
          <w:sz w:val="28"/>
          <w:szCs w:val="28"/>
          <w:lang w:eastAsia="zh-CN"/>
        </w:rPr>
        <w:t xml:space="preserve"> закона на 2025 год финансовую помощь бюджету муниципального образования </w:t>
      </w:r>
      <w:proofErr w:type="spellStart"/>
      <w:r w:rsidR="002F7CA6">
        <w:rPr>
          <w:rFonts w:ascii="Times New Roman" w:hAnsi="Times New Roman"/>
          <w:sz w:val="28"/>
          <w:szCs w:val="28"/>
          <w:lang w:eastAsia="zh-CN"/>
        </w:rPr>
        <w:t>Аскизский</w:t>
      </w:r>
      <w:proofErr w:type="spellEnd"/>
      <w:r w:rsidR="002F7CA6">
        <w:rPr>
          <w:rFonts w:ascii="Times New Roman" w:hAnsi="Times New Roman"/>
          <w:sz w:val="28"/>
          <w:szCs w:val="28"/>
          <w:lang w:eastAsia="zh-CN"/>
        </w:rPr>
        <w:t xml:space="preserve"> район в сумме 146 206 тыс. рублей на завершение строительства средней школы на 825 мест в с. </w:t>
      </w:r>
      <w:r w:rsidR="00E473E6">
        <w:rPr>
          <w:rFonts w:ascii="Times New Roman" w:hAnsi="Times New Roman"/>
          <w:sz w:val="28"/>
          <w:szCs w:val="28"/>
          <w:lang w:eastAsia="zh-CN"/>
        </w:rPr>
        <w:t>Аскиз</w:t>
      </w:r>
      <w:r w:rsidR="00661943" w:rsidRPr="00F772A9">
        <w:rPr>
          <w:rFonts w:ascii="Times New Roman" w:hAnsi="Times New Roman"/>
          <w:sz w:val="28"/>
          <w:szCs w:val="28"/>
          <w:lang w:eastAsia="zh-CN"/>
        </w:rPr>
        <w:t>;</w:t>
      </w:r>
    </w:p>
    <w:p w:rsidR="00F82378" w:rsidRPr="00F772A9" w:rsidRDefault="00661943" w:rsidP="00F772A9">
      <w:pPr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F772A9">
        <w:rPr>
          <w:rFonts w:ascii="Times New Roman" w:hAnsi="Times New Roman"/>
          <w:sz w:val="28"/>
          <w:szCs w:val="28"/>
          <w:lang w:eastAsia="zh-CN"/>
        </w:rPr>
        <w:t>7)</w:t>
      </w:r>
      <w:r w:rsidR="00F772A9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2B0AAC">
        <w:rPr>
          <w:rFonts w:ascii="Times New Roman" w:hAnsi="Times New Roman"/>
          <w:sz w:val="28"/>
          <w:szCs w:val="28"/>
          <w:lang w:eastAsia="zh-CN"/>
        </w:rPr>
        <w:t xml:space="preserve">предусмотреть в </w:t>
      </w:r>
      <w:proofErr w:type="gramStart"/>
      <w:r w:rsidR="002B0AAC">
        <w:rPr>
          <w:rFonts w:ascii="Times New Roman" w:hAnsi="Times New Roman"/>
          <w:sz w:val="28"/>
          <w:szCs w:val="28"/>
          <w:lang w:eastAsia="zh-CN"/>
        </w:rPr>
        <w:t>проекте</w:t>
      </w:r>
      <w:proofErr w:type="gramEnd"/>
      <w:r w:rsidR="002B0AAC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F347AB">
        <w:rPr>
          <w:rFonts w:ascii="Times New Roman" w:hAnsi="Times New Roman"/>
          <w:sz w:val="28"/>
          <w:szCs w:val="28"/>
          <w:lang w:eastAsia="zh-CN"/>
        </w:rPr>
        <w:t xml:space="preserve">закона </w:t>
      </w:r>
      <w:r w:rsidR="002B0AAC">
        <w:rPr>
          <w:rFonts w:ascii="Times New Roman" w:hAnsi="Times New Roman"/>
          <w:sz w:val="28"/>
          <w:szCs w:val="28"/>
          <w:lang w:eastAsia="zh-CN"/>
        </w:rPr>
        <w:t xml:space="preserve">на  </w:t>
      </w:r>
      <w:r w:rsidR="00E473E6">
        <w:rPr>
          <w:rFonts w:ascii="Times New Roman" w:hAnsi="Times New Roman"/>
          <w:sz w:val="28"/>
          <w:szCs w:val="28"/>
          <w:lang w:eastAsia="zh-CN"/>
        </w:rPr>
        <w:t xml:space="preserve">2025 год </w:t>
      </w:r>
      <w:r w:rsidR="002B0AAC" w:rsidRPr="00E473E6">
        <w:rPr>
          <w:rFonts w:ascii="Times New Roman" w:hAnsi="Times New Roman"/>
          <w:sz w:val="28"/>
          <w:szCs w:val="28"/>
          <w:lang w:eastAsia="zh-CN"/>
        </w:rPr>
        <w:t>расходы на организацию доставки гуманитарной помощи</w:t>
      </w:r>
      <w:r w:rsidR="002B0AAC">
        <w:rPr>
          <w:rFonts w:ascii="Times New Roman" w:hAnsi="Times New Roman"/>
          <w:sz w:val="28"/>
          <w:szCs w:val="28"/>
          <w:lang w:eastAsia="zh-CN"/>
        </w:rPr>
        <w:t xml:space="preserve"> в зону проведения СВО (п</w:t>
      </w:r>
      <w:r w:rsidR="002B0AAC" w:rsidRPr="002B0AAC">
        <w:rPr>
          <w:rFonts w:ascii="Times New Roman" w:hAnsi="Times New Roman"/>
          <w:sz w:val="28"/>
          <w:szCs w:val="28"/>
          <w:lang w:eastAsia="zh-CN"/>
        </w:rPr>
        <w:t>риобре</w:t>
      </w:r>
      <w:r w:rsidR="002B0AAC">
        <w:rPr>
          <w:rFonts w:ascii="Times New Roman" w:hAnsi="Times New Roman"/>
          <w:sz w:val="28"/>
          <w:szCs w:val="28"/>
          <w:lang w:eastAsia="zh-CN"/>
        </w:rPr>
        <w:t>тение</w:t>
      </w:r>
      <w:r w:rsidR="002B0AAC" w:rsidRPr="002B0AAC">
        <w:rPr>
          <w:rFonts w:ascii="Times New Roman" w:hAnsi="Times New Roman"/>
          <w:sz w:val="28"/>
          <w:szCs w:val="28"/>
          <w:lang w:eastAsia="zh-CN"/>
        </w:rPr>
        <w:t xml:space="preserve"> горюче-смазочны</w:t>
      </w:r>
      <w:r w:rsidR="002B0AAC">
        <w:rPr>
          <w:rFonts w:ascii="Times New Roman" w:hAnsi="Times New Roman"/>
          <w:sz w:val="28"/>
          <w:szCs w:val="28"/>
          <w:lang w:eastAsia="zh-CN"/>
        </w:rPr>
        <w:t>х</w:t>
      </w:r>
      <w:r w:rsidR="002B0AAC" w:rsidRPr="002B0AAC">
        <w:rPr>
          <w:rFonts w:ascii="Times New Roman" w:hAnsi="Times New Roman"/>
          <w:sz w:val="28"/>
          <w:szCs w:val="28"/>
          <w:lang w:eastAsia="zh-CN"/>
        </w:rPr>
        <w:t xml:space="preserve"> материал</w:t>
      </w:r>
      <w:r w:rsidR="002B0AAC">
        <w:rPr>
          <w:rFonts w:ascii="Times New Roman" w:hAnsi="Times New Roman"/>
          <w:sz w:val="28"/>
          <w:szCs w:val="28"/>
          <w:lang w:eastAsia="zh-CN"/>
        </w:rPr>
        <w:t>ов</w:t>
      </w:r>
      <w:r w:rsidR="002B0AAC" w:rsidRPr="002B0AAC">
        <w:rPr>
          <w:rFonts w:ascii="Times New Roman" w:hAnsi="Times New Roman"/>
          <w:sz w:val="28"/>
          <w:szCs w:val="28"/>
          <w:lang w:eastAsia="zh-CN"/>
        </w:rPr>
        <w:t>)</w:t>
      </w:r>
      <w:r w:rsidR="002B0AAC">
        <w:rPr>
          <w:rFonts w:ascii="Times New Roman" w:hAnsi="Times New Roman"/>
          <w:sz w:val="28"/>
          <w:szCs w:val="28"/>
          <w:lang w:eastAsia="zh-CN"/>
        </w:rPr>
        <w:t xml:space="preserve"> в сумме 5</w:t>
      </w:r>
      <w:r w:rsidR="00F347AB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2B0AAC">
        <w:rPr>
          <w:rFonts w:ascii="Times New Roman" w:hAnsi="Times New Roman"/>
          <w:sz w:val="28"/>
          <w:szCs w:val="28"/>
          <w:lang w:eastAsia="zh-CN"/>
        </w:rPr>
        <w:t>000 тыс. рублей</w:t>
      </w:r>
      <w:r w:rsidRPr="00F772A9">
        <w:rPr>
          <w:rFonts w:ascii="Times New Roman" w:hAnsi="Times New Roman"/>
          <w:sz w:val="28"/>
          <w:szCs w:val="28"/>
          <w:lang w:eastAsia="zh-CN"/>
        </w:rPr>
        <w:t>;</w:t>
      </w:r>
      <w:r w:rsidR="006B0B69" w:rsidRPr="00F772A9"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:rsidR="006B0B69" w:rsidRPr="00F772A9" w:rsidRDefault="00F82378" w:rsidP="00F772A9">
      <w:pPr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2A9">
        <w:rPr>
          <w:rFonts w:ascii="Times New Roman" w:hAnsi="Times New Roman"/>
          <w:sz w:val="28"/>
          <w:szCs w:val="28"/>
          <w:lang w:eastAsia="zh-CN"/>
        </w:rPr>
        <w:t xml:space="preserve">8) </w:t>
      </w:r>
      <w:r w:rsidR="006B0B69" w:rsidRPr="00F772A9">
        <w:rPr>
          <w:rFonts w:ascii="Times New Roman" w:hAnsi="Times New Roman"/>
          <w:sz w:val="28"/>
          <w:szCs w:val="28"/>
          <w:lang w:eastAsia="ru-RU"/>
        </w:rPr>
        <w:t>обеспечить в 2025 году погашение кредиторской задолженности за 2024 год и прин</w:t>
      </w:r>
      <w:r w:rsidR="006E29F3">
        <w:rPr>
          <w:rFonts w:ascii="Times New Roman" w:hAnsi="Times New Roman"/>
          <w:sz w:val="28"/>
          <w:szCs w:val="28"/>
          <w:lang w:eastAsia="ru-RU"/>
        </w:rPr>
        <w:t>има</w:t>
      </w:r>
      <w:r w:rsidR="006B0B69" w:rsidRPr="00F772A9">
        <w:rPr>
          <w:rFonts w:ascii="Times New Roman" w:hAnsi="Times New Roman"/>
          <w:sz w:val="28"/>
          <w:szCs w:val="28"/>
          <w:lang w:eastAsia="ru-RU"/>
        </w:rPr>
        <w:t>ть меры по своевременно</w:t>
      </w:r>
      <w:r w:rsidR="002036CD">
        <w:rPr>
          <w:rFonts w:ascii="Times New Roman" w:hAnsi="Times New Roman"/>
          <w:sz w:val="28"/>
          <w:szCs w:val="28"/>
          <w:lang w:eastAsia="ru-RU"/>
        </w:rPr>
        <w:t>й</w:t>
      </w:r>
      <w:r w:rsidR="006B0B69" w:rsidRPr="00F772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036CD">
        <w:rPr>
          <w:rFonts w:ascii="Times New Roman" w:hAnsi="Times New Roman"/>
          <w:sz w:val="28"/>
          <w:szCs w:val="28"/>
          <w:lang w:eastAsia="ru-RU"/>
        </w:rPr>
        <w:t>оплате</w:t>
      </w:r>
      <w:r w:rsidR="006B0B69" w:rsidRPr="00F772A9">
        <w:rPr>
          <w:rFonts w:ascii="Times New Roman" w:hAnsi="Times New Roman"/>
          <w:sz w:val="28"/>
          <w:szCs w:val="28"/>
          <w:lang w:eastAsia="ru-RU"/>
        </w:rPr>
        <w:t xml:space="preserve"> обязательств за выполненные работы (услуги) для государственных нужд; </w:t>
      </w:r>
    </w:p>
    <w:p w:rsidR="00D70168" w:rsidRPr="00F772A9" w:rsidRDefault="00F82378" w:rsidP="00F772A9">
      <w:pPr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F772A9">
        <w:rPr>
          <w:rFonts w:ascii="Times New Roman" w:hAnsi="Times New Roman"/>
          <w:sz w:val="28"/>
          <w:szCs w:val="28"/>
          <w:lang w:eastAsia="zh-CN"/>
        </w:rPr>
        <w:t xml:space="preserve">9) </w:t>
      </w:r>
      <w:r w:rsidR="00D70168" w:rsidRPr="00F772A9">
        <w:rPr>
          <w:rFonts w:ascii="Times New Roman" w:hAnsi="Times New Roman"/>
          <w:sz w:val="28"/>
          <w:szCs w:val="28"/>
          <w:lang w:eastAsia="zh-CN"/>
        </w:rPr>
        <w:t xml:space="preserve">утвердить отдельным приложением к </w:t>
      </w:r>
      <w:r w:rsidR="00841E13">
        <w:rPr>
          <w:rFonts w:ascii="Times New Roman" w:hAnsi="Times New Roman"/>
          <w:sz w:val="28"/>
          <w:szCs w:val="28"/>
          <w:lang w:eastAsia="zh-CN"/>
        </w:rPr>
        <w:t xml:space="preserve">проекту </w:t>
      </w:r>
      <w:r w:rsidR="00D70168" w:rsidRPr="00F772A9">
        <w:rPr>
          <w:rFonts w:ascii="Times New Roman" w:hAnsi="Times New Roman"/>
          <w:sz w:val="28"/>
          <w:szCs w:val="28"/>
          <w:lang w:eastAsia="zh-CN"/>
        </w:rPr>
        <w:t>закон</w:t>
      </w:r>
      <w:r w:rsidR="00841E13">
        <w:rPr>
          <w:rFonts w:ascii="Times New Roman" w:hAnsi="Times New Roman"/>
          <w:sz w:val="28"/>
          <w:szCs w:val="28"/>
          <w:lang w:eastAsia="zh-CN"/>
        </w:rPr>
        <w:t>а</w:t>
      </w:r>
      <w:r w:rsidR="00D70168" w:rsidRPr="00F772A9">
        <w:rPr>
          <w:rFonts w:ascii="Times New Roman" w:hAnsi="Times New Roman"/>
          <w:sz w:val="28"/>
          <w:szCs w:val="28"/>
          <w:lang w:eastAsia="zh-CN"/>
        </w:rPr>
        <w:t xml:space="preserve"> распределени</w:t>
      </w:r>
      <w:r w:rsidR="00C51AB2">
        <w:rPr>
          <w:rFonts w:ascii="Times New Roman" w:hAnsi="Times New Roman"/>
          <w:sz w:val="28"/>
          <w:szCs w:val="28"/>
          <w:lang w:eastAsia="zh-CN"/>
        </w:rPr>
        <w:t>е</w:t>
      </w:r>
      <w:r w:rsidR="00D70168" w:rsidRPr="00F772A9">
        <w:rPr>
          <w:rFonts w:ascii="Times New Roman" w:hAnsi="Times New Roman"/>
          <w:sz w:val="28"/>
          <w:szCs w:val="28"/>
          <w:lang w:eastAsia="zh-CN"/>
        </w:rPr>
        <w:t xml:space="preserve"> бюджетных ассигнований на исполнение публичных нормативных обязательств;</w:t>
      </w:r>
    </w:p>
    <w:p w:rsidR="00D70168" w:rsidRPr="00F772A9" w:rsidRDefault="00F82378" w:rsidP="00135768">
      <w:pPr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F772A9">
        <w:rPr>
          <w:rFonts w:ascii="Times New Roman" w:hAnsi="Times New Roman"/>
          <w:sz w:val="28"/>
          <w:szCs w:val="28"/>
          <w:lang w:eastAsia="zh-CN"/>
        </w:rPr>
        <w:t xml:space="preserve">10) </w:t>
      </w:r>
      <w:r w:rsidR="00D70168" w:rsidRPr="00F772A9">
        <w:rPr>
          <w:rFonts w:ascii="Times New Roman" w:hAnsi="Times New Roman"/>
          <w:sz w:val="28"/>
          <w:szCs w:val="28"/>
          <w:lang w:eastAsia="zh-CN"/>
        </w:rPr>
        <w:t>разместить исходные данные расчета дотации на выравнивание бюджетной обеспеченности муниципальных районов (городских округов) на официальном сайте Правительства Республики Хакасия в информационно-телекоммуникационной сети «Интернет» в целях повышения прозрачности</w:t>
      </w:r>
      <w:r w:rsidR="00135768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D70168" w:rsidRPr="00F772A9">
        <w:rPr>
          <w:rFonts w:ascii="Times New Roman" w:hAnsi="Times New Roman"/>
          <w:sz w:val="28"/>
          <w:szCs w:val="28"/>
          <w:lang w:eastAsia="zh-CN"/>
        </w:rPr>
        <w:t>бюджетного процесса в Республике Хакасия;</w:t>
      </w:r>
    </w:p>
    <w:p w:rsidR="008E3F22" w:rsidRPr="00F772A9" w:rsidRDefault="00F82378" w:rsidP="00F772A9">
      <w:pPr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F772A9">
        <w:rPr>
          <w:rFonts w:ascii="Times New Roman" w:hAnsi="Times New Roman"/>
          <w:sz w:val="28"/>
          <w:szCs w:val="28"/>
          <w:lang w:eastAsia="zh-CN"/>
        </w:rPr>
        <w:t xml:space="preserve">11) </w:t>
      </w:r>
      <w:r w:rsidR="00D70168" w:rsidRPr="00F772A9">
        <w:rPr>
          <w:rFonts w:ascii="Times New Roman" w:hAnsi="Times New Roman"/>
          <w:sz w:val="28"/>
          <w:szCs w:val="28"/>
          <w:lang w:eastAsia="zh-CN"/>
        </w:rPr>
        <w:t>предусмотреть выделение дополнительных средств на предоставление дотаций на поддержку мер по обеспечению сбалансированности бюдж</w:t>
      </w:r>
      <w:r w:rsidR="00D30965">
        <w:rPr>
          <w:rFonts w:ascii="Times New Roman" w:hAnsi="Times New Roman"/>
          <w:sz w:val="28"/>
          <w:szCs w:val="28"/>
          <w:lang w:eastAsia="zh-CN"/>
        </w:rPr>
        <w:t>етов муниципальных образований Р</w:t>
      </w:r>
      <w:r w:rsidR="00D70168" w:rsidRPr="00F772A9">
        <w:rPr>
          <w:rFonts w:ascii="Times New Roman" w:hAnsi="Times New Roman"/>
          <w:sz w:val="28"/>
          <w:szCs w:val="28"/>
          <w:lang w:eastAsia="zh-CN"/>
        </w:rPr>
        <w:t xml:space="preserve">еспублики </w:t>
      </w:r>
      <w:r w:rsidR="00D30965">
        <w:rPr>
          <w:rFonts w:ascii="Times New Roman" w:hAnsi="Times New Roman"/>
          <w:sz w:val="28"/>
          <w:szCs w:val="28"/>
          <w:lang w:eastAsia="zh-CN"/>
        </w:rPr>
        <w:t xml:space="preserve">Хакасия </w:t>
      </w:r>
      <w:r w:rsidR="00D70168" w:rsidRPr="00F772A9">
        <w:rPr>
          <w:rFonts w:ascii="Times New Roman" w:hAnsi="Times New Roman"/>
          <w:sz w:val="28"/>
          <w:szCs w:val="28"/>
          <w:lang w:eastAsia="zh-CN"/>
        </w:rPr>
        <w:t xml:space="preserve">в рамках исполнения республиканского бюджета </w:t>
      </w:r>
      <w:r w:rsidR="002F7CA6">
        <w:rPr>
          <w:rFonts w:ascii="Times New Roman" w:hAnsi="Times New Roman"/>
          <w:sz w:val="28"/>
          <w:szCs w:val="28"/>
          <w:lang w:eastAsia="zh-CN"/>
        </w:rPr>
        <w:t>в</w:t>
      </w:r>
      <w:r w:rsidR="00D70168" w:rsidRPr="00F772A9">
        <w:rPr>
          <w:rFonts w:ascii="Times New Roman" w:hAnsi="Times New Roman"/>
          <w:sz w:val="28"/>
          <w:szCs w:val="28"/>
          <w:lang w:eastAsia="zh-CN"/>
        </w:rPr>
        <w:t xml:space="preserve"> 2025 год</w:t>
      </w:r>
      <w:r w:rsidR="002B0AAC">
        <w:rPr>
          <w:rFonts w:ascii="Times New Roman" w:hAnsi="Times New Roman"/>
          <w:sz w:val="28"/>
          <w:szCs w:val="28"/>
          <w:lang w:eastAsia="zh-CN"/>
        </w:rPr>
        <w:t>у</w:t>
      </w:r>
      <w:r w:rsidR="00D70168" w:rsidRPr="00F772A9">
        <w:rPr>
          <w:rFonts w:ascii="Times New Roman" w:hAnsi="Times New Roman"/>
          <w:sz w:val="28"/>
          <w:szCs w:val="28"/>
          <w:lang w:eastAsia="zh-CN"/>
        </w:rPr>
        <w:t>;</w:t>
      </w:r>
    </w:p>
    <w:p w:rsidR="00661943" w:rsidRPr="00F772A9" w:rsidRDefault="00F82378" w:rsidP="00F772A9">
      <w:pPr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F772A9">
        <w:rPr>
          <w:rFonts w:ascii="Times New Roman" w:hAnsi="Times New Roman"/>
          <w:sz w:val="28"/>
          <w:szCs w:val="28"/>
          <w:lang w:eastAsia="zh-CN"/>
        </w:rPr>
        <w:t xml:space="preserve">12) </w:t>
      </w:r>
      <w:r w:rsidR="00AA7EEC">
        <w:rPr>
          <w:rFonts w:ascii="Times New Roman" w:hAnsi="Times New Roman"/>
          <w:sz w:val="28"/>
          <w:szCs w:val="28"/>
          <w:lang w:eastAsia="zh-CN"/>
        </w:rPr>
        <w:t>осуществить сокращение расходов республиканского бюджета на государственное управление</w:t>
      </w:r>
      <w:r w:rsidR="00D70168" w:rsidRPr="00F772A9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AA7EEC">
        <w:rPr>
          <w:rFonts w:ascii="Times New Roman" w:hAnsi="Times New Roman"/>
          <w:sz w:val="28"/>
          <w:szCs w:val="28"/>
          <w:lang w:eastAsia="zh-CN"/>
        </w:rPr>
        <w:t>в</w:t>
      </w:r>
      <w:r w:rsidR="00D70168" w:rsidRPr="00F772A9">
        <w:rPr>
          <w:rFonts w:ascii="Times New Roman" w:hAnsi="Times New Roman"/>
          <w:sz w:val="28"/>
          <w:szCs w:val="28"/>
          <w:lang w:eastAsia="zh-CN"/>
        </w:rPr>
        <w:t xml:space="preserve"> 2025 год</w:t>
      </w:r>
      <w:r w:rsidR="00AA7EEC">
        <w:rPr>
          <w:rFonts w:ascii="Times New Roman" w:hAnsi="Times New Roman"/>
          <w:sz w:val="28"/>
          <w:szCs w:val="28"/>
          <w:lang w:eastAsia="zh-CN"/>
        </w:rPr>
        <w:t>у</w:t>
      </w:r>
      <w:r w:rsidR="00D70168" w:rsidRPr="00F772A9">
        <w:rPr>
          <w:rFonts w:ascii="Times New Roman" w:hAnsi="Times New Roman"/>
          <w:sz w:val="28"/>
          <w:szCs w:val="28"/>
          <w:lang w:eastAsia="zh-CN"/>
        </w:rPr>
        <w:t xml:space="preserve"> и </w:t>
      </w:r>
      <w:r w:rsidR="0071347D">
        <w:rPr>
          <w:rFonts w:ascii="Times New Roman" w:hAnsi="Times New Roman"/>
          <w:sz w:val="28"/>
          <w:szCs w:val="28"/>
          <w:lang w:eastAsia="zh-CN"/>
        </w:rPr>
        <w:t xml:space="preserve">в </w:t>
      </w:r>
      <w:r w:rsidR="00D70168" w:rsidRPr="00F772A9">
        <w:rPr>
          <w:rFonts w:ascii="Times New Roman" w:hAnsi="Times New Roman"/>
          <w:sz w:val="28"/>
          <w:szCs w:val="28"/>
          <w:lang w:eastAsia="zh-CN"/>
        </w:rPr>
        <w:t>планов</w:t>
      </w:r>
      <w:r w:rsidR="0071347D">
        <w:rPr>
          <w:rFonts w:ascii="Times New Roman" w:hAnsi="Times New Roman"/>
          <w:sz w:val="28"/>
          <w:szCs w:val="28"/>
          <w:lang w:eastAsia="zh-CN"/>
        </w:rPr>
        <w:t>ом</w:t>
      </w:r>
      <w:r w:rsidR="00D70168" w:rsidRPr="00F772A9">
        <w:rPr>
          <w:rFonts w:ascii="Times New Roman" w:hAnsi="Times New Roman"/>
          <w:sz w:val="28"/>
          <w:szCs w:val="28"/>
          <w:lang w:eastAsia="zh-CN"/>
        </w:rPr>
        <w:t xml:space="preserve"> период</w:t>
      </w:r>
      <w:r w:rsidR="0071347D">
        <w:rPr>
          <w:rFonts w:ascii="Times New Roman" w:hAnsi="Times New Roman"/>
          <w:sz w:val="28"/>
          <w:szCs w:val="28"/>
          <w:lang w:eastAsia="zh-CN"/>
        </w:rPr>
        <w:t>е</w:t>
      </w:r>
      <w:r w:rsidR="00D70168" w:rsidRPr="00F772A9">
        <w:rPr>
          <w:rFonts w:ascii="Times New Roman" w:hAnsi="Times New Roman"/>
          <w:sz w:val="28"/>
          <w:szCs w:val="28"/>
          <w:lang w:eastAsia="zh-CN"/>
        </w:rPr>
        <w:t xml:space="preserve"> 2026 и 2027 годов</w:t>
      </w:r>
      <w:r w:rsidR="00804EE3" w:rsidRPr="00804EE3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71347D">
        <w:rPr>
          <w:rFonts w:ascii="Times New Roman" w:hAnsi="Times New Roman"/>
          <w:sz w:val="28"/>
          <w:szCs w:val="28"/>
          <w:lang w:eastAsia="zh-CN"/>
        </w:rPr>
        <w:t>на 10%</w:t>
      </w:r>
      <w:r w:rsidR="00D70168" w:rsidRPr="00F772A9">
        <w:rPr>
          <w:rFonts w:ascii="Times New Roman" w:hAnsi="Times New Roman"/>
          <w:sz w:val="28"/>
          <w:szCs w:val="28"/>
          <w:lang w:eastAsia="zh-CN"/>
        </w:rPr>
        <w:t>;</w:t>
      </w:r>
    </w:p>
    <w:p w:rsidR="00661943" w:rsidRPr="00F772A9" w:rsidRDefault="00F82378" w:rsidP="00F772A9">
      <w:pPr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F772A9">
        <w:rPr>
          <w:rFonts w:ascii="Times New Roman" w:hAnsi="Times New Roman"/>
          <w:sz w:val="28"/>
          <w:szCs w:val="28"/>
          <w:lang w:eastAsia="zh-CN"/>
        </w:rPr>
        <w:t xml:space="preserve">13) </w:t>
      </w:r>
      <w:r w:rsidR="00D70168" w:rsidRPr="00F772A9">
        <w:rPr>
          <w:rFonts w:ascii="Times New Roman" w:hAnsi="Times New Roman"/>
          <w:sz w:val="28"/>
          <w:szCs w:val="28"/>
          <w:lang w:eastAsia="zh-CN"/>
        </w:rPr>
        <w:t>проводить более взвешенную долговую политику в части привлекаемых источников финансирования дефицита республиканского бюджета;</w:t>
      </w:r>
    </w:p>
    <w:p w:rsidR="00D70168" w:rsidRPr="00F772A9" w:rsidRDefault="00F82378" w:rsidP="00F772A9">
      <w:pPr>
        <w:pStyle w:val="ConsPlusNormal"/>
        <w:shd w:val="clear" w:color="auto" w:fill="FFFFFF"/>
        <w:spacing w:line="235" w:lineRule="auto"/>
        <w:ind w:firstLine="567"/>
        <w:jc w:val="both"/>
        <w:rPr>
          <w:szCs w:val="28"/>
        </w:rPr>
      </w:pPr>
      <w:r w:rsidRPr="00F772A9">
        <w:rPr>
          <w:szCs w:val="28"/>
          <w:lang w:eastAsia="zh-CN"/>
        </w:rPr>
        <w:t>14)</w:t>
      </w:r>
      <w:r w:rsidR="00F772A9">
        <w:rPr>
          <w:szCs w:val="28"/>
          <w:lang w:eastAsia="zh-CN"/>
        </w:rPr>
        <w:t xml:space="preserve"> </w:t>
      </w:r>
      <w:r w:rsidR="00D70168" w:rsidRPr="00F772A9">
        <w:rPr>
          <w:szCs w:val="28"/>
        </w:rPr>
        <w:t>рассмотреть возможность возобновления финансирования мероприятий ранее действующей государственной программы Республики Хакасия «Сохранение и развитие малых и отдаленных сел Р</w:t>
      </w:r>
      <w:r w:rsidR="00477B8D" w:rsidRPr="00F772A9">
        <w:rPr>
          <w:szCs w:val="28"/>
        </w:rPr>
        <w:t xml:space="preserve">еспублики </w:t>
      </w:r>
      <w:r w:rsidR="00D70168" w:rsidRPr="00F772A9">
        <w:rPr>
          <w:szCs w:val="28"/>
        </w:rPr>
        <w:t>Х</w:t>
      </w:r>
      <w:r w:rsidR="00477B8D" w:rsidRPr="00F772A9">
        <w:rPr>
          <w:szCs w:val="28"/>
        </w:rPr>
        <w:t>акасия</w:t>
      </w:r>
      <w:r w:rsidR="00D70168" w:rsidRPr="00F772A9">
        <w:rPr>
          <w:szCs w:val="28"/>
        </w:rPr>
        <w:t>»;</w:t>
      </w:r>
    </w:p>
    <w:p w:rsidR="00D70168" w:rsidRPr="00F772A9" w:rsidRDefault="00D70168" w:rsidP="00585FAB">
      <w:pPr>
        <w:pStyle w:val="ConsPlusNormal"/>
        <w:shd w:val="clear" w:color="auto" w:fill="FFFFFF"/>
        <w:spacing w:line="235" w:lineRule="auto"/>
        <w:ind w:firstLine="567"/>
        <w:jc w:val="both"/>
        <w:rPr>
          <w:szCs w:val="28"/>
        </w:rPr>
      </w:pPr>
      <w:r w:rsidRPr="00F772A9">
        <w:rPr>
          <w:szCs w:val="28"/>
          <w:lang w:eastAsia="zh-CN"/>
        </w:rPr>
        <w:t xml:space="preserve">15) </w:t>
      </w:r>
      <w:r w:rsidR="006A7C19">
        <w:rPr>
          <w:szCs w:val="28"/>
          <w:lang w:eastAsia="zh-CN"/>
        </w:rPr>
        <w:t xml:space="preserve">рассмотреть возможность </w:t>
      </w:r>
      <w:r w:rsidRPr="00F772A9">
        <w:rPr>
          <w:szCs w:val="28"/>
        </w:rPr>
        <w:t>внес</w:t>
      </w:r>
      <w:r w:rsidR="00BC0463">
        <w:rPr>
          <w:szCs w:val="28"/>
        </w:rPr>
        <w:t>ен</w:t>
      </w:r>
      <w:r w:rsidRPr="00F772A9">
        <w:rPr>
          <w:szCs w:val="28"/>
        </w:rPr>
        <w:t>и</w:t>
      </w:r>
      <w:r w:rsidR="00BC0463">
        <w:rPr>
          <w:szCs w:val="28"/>
        </w:rPr>
        <w:t>я</w:t>
      </w:r>
      <w:r w:rsidRPr="00F772A9">
        <w:rPr>
          <w:szCs w:val="28"/>
        </w:rPr>
        <w:t xml:space="preserve"> изменени</w:t>
      </w:r>
      <w:r w:rsidR="00BC0463">
        <w:rPr>
          <w:szCs w:val="28"/>
        </w:rPr>
        <w:t>й</w:t>
      </w:r>
      <w:r w:rsidRPr="00F772A9">
        <w:rPr>
          <w:szCs w:val="28"/>
        </w:rPr>
        <w:t xml:space="preserve"> в методику </w:t>
      </w:r>
      <w:r w:rsidRPr="00F772A9">
        <w:rPr>
          <w:szCs w:val="28"/>
        </w:rPr>
        <w:lastRenderedPageBreak/>
        <w:t xml:space="preserve">«Распределение субвенций бюджетам муниципальных образований Республики Хакасия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организациях», предусмотрев </w:t>
      </w:r>
      <w:r w:rsidR="00585FAB">
        <w:rPr>
          <w:szCs w:val="28"/>
        </w:rPr>
        <w:t>доплату педагогам малокомплектных школ</w:t>
      </w:r>
      <w:r w:rsidRPr="00F772A9">
        <w:rPr>
          <w:szCs w:val="28"/>
        </w:rPr>
        <w:t>;</w:t>
      </w:r>
    </w:p>
    <w:p w:rsidR="00DC5EE2" w:rsidRPr="00F772A9" w:rsidRDefault="00DC5EE2" w:rsidP="00F772A9">
      <w:pPr>
        <w:pStyle w:val="ConsPlusNormal"/>
        <w:shd w:val="clear" w:color="auto" w:fill="FFFFFF"/>
        <w:spacing w:line="235" w:lineRule="auto"/>
        <w:ind w:firstLine="567"/>
        <w:jc w:val="both"/>
        <w:rPr>
          <w:szCs w:val="28"/>
        </w:rPr>
      </w:pPr>
      <w:r w:rsidRPr="00F772A9">
        <w:rPr>
          <w:szCs w:val="28"/>
        </w:rPr>
        <w:t>16</w:t>
      </w:r>
      <w:r w:rsidR="00D70168" w:rsidRPr="00F772A9">
        <w:rPr>
          <w:szCs w:val="28"/>
        </w:rPr>
        <w:t xml:space="preserve">) </w:t>
      </w:r>
      <w:r w:rsidRPr="00F772A9">
        <w:rPr>
          <w:szCs w:val="28"/>
        </w:rPr>
        <w:t>увеличить в проекте закона субсидии на проведение ремонта загородных детских оздоровительных лагерей до 25 млн. рублей;</w:t>
      </w:r>
    </w:p>
    <w:p w:rsidR="00DC5EE2" w:rsidRPr="00F772A9" w:rsidRDefault="00DC5EE2" w:rsidP="00F772A9">
      <w:pPr>
        <w:pStyle w:val="ConsPlusNormal"/>
        <w:shd w:val="clear" w:color="auto" w:fill="FFFFFF"/>
        <w:spacing w:line="235" w:lineRule="auto"/>
        <w:ind w:firstLine="567"/>
        <w:jc w:val="both"/>
        <w:rPr>
          <w:szCs w:val="28"/>
        </w:rPr>
      </w:pPr>
      <w:r w:rsidRPr="00F772A9">
        <w:rPr>
          <w:szCs w:val="28"/>
        </w:rPr>
        <w:t xml:space="preserve">17) рассмотреть возможность </w:t>
      </w:r>
      <w:r w:rsidR="00083129" w:rsidRPr="00F772A9">
        <w:rPr>
          <w:szCs w:val="28"/>
        </w:rPr>
        <w:t>восстановить</w:t>
      </w:r>
      <w:r w:rsidR="00083129" w:rsidRPr="00F772A9">
        <w:rPr>
          <w:szCs w:val="28"/>
        </w:rPr>
        <w:t xml:space="preserve"> </w:t>
      </w:r>
      <w:r w:rsidRPr="00F772A9">
        <w:rPr>
          <w:szCs w:val="28"/>
        </w:rPr>
        <w:t xml:space="preserve">в </w:t>
      </w:r>
      <w:proofErr w:type="gramStart"/>
      <w:r w:rsidRPr="00F772A9">
        <w:rPr>
          <w:szCs w:val="28"/>
        </w:rPr>
        <w:t>проекте</w:t>
      </w:r>
      <w:proofErr w:type="gramEnd"/>
      <w:r w:rsidRPr="00F772A9">
        <w:rPr>
          <w:szCs w:val="28"/>
        </w:rPr>
        <w:t xml:space="preserve"> закона уровень государственной поддержки негосударственных некоммерческих организаций до уровня финансовой поддержки в 2024 году;</w:t>
      </w:r>
    </w:p>
    <w:p w:rsidR="00DC5EE2" w:rsidRPr="00F772A9" w:rsidRDefault="00DC5EE2" w:rsidP="00F772A9">
      <w:pPr>
        <w:pStyle w:val="ConsPlusNormal"/>
        <w:shd w:val="clear" w:color="auto" w:fill="FFFFFF"/>
        <w:spacing w:line="235" w:lineRule="auto"/>
        <w:ind w:firstLine="567"/>
        <w:jc w:val="both"/>
        <w:rPr>
          <w:szCs w:val="28"/>
        </w:rPr>
      </w:pPr>
      <w:r w:rsidRPr="00F772A9">
        <w:rPr>
          <w:szCs w:val="28"/>
        </w:rPr>
        <w:t xml:space="preserve">18) предусмотреть в проекте закона </w:t>
      </w:r>
      <w:r w:rsidR="0021519D">
        <w:rPr>
          <w:szCs w:val="28"/>
        </w:rPr>
        <w:t>в рамках р</w:t>
      </w:r>
      <w:r w:rsidR="0021519D" w:rsidRPr="0021519D">
        <w:rPr>
          <w:szCs w:val="28"/>
        </w:rPr>
        <w:t>егиональн</w:t>
      </w:r>
      <w:r w:rsidR="0021519D">
        <w:rPr>
          <w:szCs w:val="28"/>
        </w:rPr>
        <w:t>ого</w:t>
      </w:r>
      <w:r w:rsidR="0021519D" w:rsidRPr="0021519D">
        <w:rPr>
          <w:szCs w:val="28"/>
        </w:rPr>
        <w:t xml:space="preserve"> проект</w:t>
      </w:r>
      <w:r w:rsidR="0021519D">
        <w:rPr>
          <w:szCs w:val="28"/>
        </w:rPr>
        <w:t>а</w:t>
      </w:r>
      <w:r w:rsidR="0021519D" w:rsidRPr="0021519D">
        <w:rPr>
          <w:szCs w:val="28"/>
        </w:rPr>
        <w:t xml:space="preserve"> «Педагоги и наставники»</w:t>
      </w:r>
      <w:r w:rsidR="0021519D">
        <w:rPr>
          <w:szCs w:val="28"/>
        </w:rPr>
        <w:t xml:space="preserve"> расходы на </w:t>
      </w:r>
      <w:r w:rsidR="0021533E">
        <w:rPr>
          <w:szCs w:val="28"/>
        </w:rPr>
        <w:t>выплаты за наставничество</w:t>
      </w:r>
      <w:r w:rsidRPr="00F772A9">
        <w:rPr>
          <w:szCs w:val="28"/>
        </w:rPr>
        <w:t>;</w:t>
      </w:r>
    </w:p>
    <w:p w:rsidR="00DC5EE2" w:rsidRDefault="00DC5EE2" w:rsidP="00F772A9">
      <w:pPr>
        <w:pStyle w:val="ConsPlusNormal"/>
        <w:shd w:val="clear" w:color="auto" w:fill="FFFFFF"/>
        <w:spacing w:line="235" w:lineRule="auto"/>
        <w:ind w:firstLine="567"/>
        <w:jc w:val="both"/>
        <w:rPr>
          <w:szCs w:val="28"/>
        </w:rPr>
      </w:pPr>
      <w:r w:rsidRPr="00F772A9">
        <w:rPr>
          <w:szCs w:val="28"/>
        </w:rPr>
        <w:t>19)</w:t>
      </w:r>
      <w:r w:rsidR="00F772A9">
        <w:rPr>
          <w:szCs w:val="28"/>
        </w:rPr>
        <w:t xml:space="preserve"> </w:t>
      </w:r>
      <w:r w:rsidRPr="00F772A9">
        <w:rPr>
          <w:szCs w:val="28"/>
        </w:rPr>
        <w:t xml:space="preserve">предусмотреть в </w:t>
      </w:r>
      <w:proofErr w:type="gramStart"/>
      <w:r w:rsidRPr="00F772A9">
        <w:rPr>
          <w:szCs w:val="28"/>
        </w:rPr>
        <w:t>проекте</w:t>
      </w:r>
      <w:proofErr w:type="gramEnd"/>
      <w:r w:rsidRPr="00F772A9">
        <w:rPr>
          <w:szCs w:val="28"/>
        </w:rPr>
        <w:t xml:space="preserve"> закона дополнительную финансовую помощь бюджетам поселений Республики Хакасия на решение социально</w:t>
      </w:r>
      <w:r w:rsidR="000256F5">
        <w:rPr>
          <w:szCs w:val="28"/>
        </w:rPr>
        <w:t xml:space="preserve"> </w:t>
      </w:r>
      <w:r w:rsidRPr="00F772A9">
        <w:rPr>
          <w:szCs w:val="28"/>
        </w:rPr>
        <w:t>значимых вопросов местного значения, в том числе</w:t>
      </w:r>
      <w:r w:rsidR="001C0448">
        <w:rPr>
          <w:szCs w:val="28"/>
        </w:rPr>
        <w:t xml:space="preserve"> на исполнение судебных решений.</w:t>
      </w:r>
    </w:p>
    <w:p w:rsidR="008B38D4" w:rsidRPr="000256F5" w:rsidRDefault="00F772A9" w:rsidP="000256F5">
      <w:pPr>
        <w:pStyle w:val="a3"/>
        <w:spacing w:after="0" w:line="235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2. </w:t>
      </w:r>
      <w:r w:rsidR="00943E4E" w:rsidRPr="00F772A9">
        <w:rPr>
          <w:rFonts w:ascii="Times New Roman" w:hAnsi="Times New Roman"/>
          <w:i/>
          <w:sz w:val="28"/>
          <w:szCs w:val="28"/>
        </w:rPr>
        <w:t>Верхо</w:t>
      </w:r>
      <w:r w:rsidR="000256F5">
        <w:rPr>
          <w:rFonts w:ascii="Times New Roman" w:hAnsi="Times New Roman"/>
          <w:i/>
          <w:sz w:val="28"/>
          <w:szCs w:val="28"/>
        </w:rPr>
        <w:t xml:space="preserve">вному Совету Республики Хакасия </w:t>
      </w:r>
      <w:r w:rsidR="00405376" w:rsidRPr="000256F5">
        <w:rPr>
          <w:rFonts w:ascii="Times New Roman" w:hAnsi="Times New Roman"/>
          <w:sz w:val="28"/>
          <w:szCs w:val="28"/>
        </w:rPr>
        <w:t>внести поправк</w:t>
      </w:r>
      <w:r w:rsidR="008B38D4" w:rsidRPr="000256F5">
        <w:rPr>
          <w:rFonts w:ascii="Times New Roman" w:hAnsi="Times New Roman"/>
          <w:sz w:val="28"/>
          <w:szCs w:val="28"/>
        </w:rPr>
        <w:t>и</w:t>
      </w:r>
      <w:r w:rsidR="00405376" w:rsidRPr="000256F5">
        <w:rPr>
          <w:rFonts w:ascii="Times New Roman" w:hAnsi="Times New Roman"/>
          <w:sz w:val="28"/>
          <w:szCs w:val="28"/>
        </w:rPr>
        <w:t xml:space="preserve"> к проекту закона, предусматривающ</w:t>
      </w:r>
      <w:r w:rsidR="008B38D4" w:rsidRPr="000256F5">
        <w:rPr>
          <w:rFonts w:ascii="Times New Roman" w:hAnsi="Times New Roman"/>
          <w:sz w:val="28"/>
          <w:szCs w:val="28"/>
        </w:rPr>
        <w:t>ие:</w:t>
      </w:r>
    </w:p>
    <w:p w:rsidR="008B38D4" w:rsidRPr="00F772A9" w:rsidRDefault="000256F5" w:rsidP="00F772A9">
      <w:pPr>
        <w:pStyle w:val="ConsPlusNormal"/>
        <w:shd w:val="clear" w:color="auto" w:fill="FFFFFF"/>
        <w:spacing w:line="235" w:lineRule="auto"/>
        <w:ind w:firstLine="567"/>
        <w:jc w:val="both"/>
        <w:rPr>
          <w:szCs w:val="28"/>
        </w:rPr>
      </w:pPr>
      <w:proofErr w:type="gramStart"/>
      <w:r>
        <w:rPr>
          <w:szCs w:val="28"/>
        </w:rPr>
        <w:t>1) </w:t>
      </w:r>
      <w:r w:rsidR="00405376" w:rsidRPr="00F772A9">
        <w:rPr>
          <w:szCs w:val="28"/>
        </w:rPr>
        <w:t>увеличение дотации на поддержку мер по обеспечению сбалансирова</w:t>
      </w:r>
      <w:r w:rsidR="007615EC">
        <w:rPr>
          <w:szCs w:val="28"/>
        </w:rPr>
        <w:t>нности местных бюджетов</w:t>
      </w:r>
      <w:r w:rsidR="003E4F15">
        <w:rPr>
          <w:szCs w:val="28"/>
        </w:rPr>
        <w:t xml:space="preserve"> </w:t>
      </w:r>
      <w:r w:rsidR="00400E9C">
        <w:rPr>
          <w:szCs w:val="28"/>
        </w:rPr>
        <w:t xml:space="preserve">каждому </w:t>
      </w:r>
      <w:r w:rsidR="003E4F15">
        <w:rPr>
          <w:szCs w:val="28"/>
        </w:rPr>
        <w:t>бюджет</w:t>
      </w:r>
      <w:r w:rsidR="00400E9C">
        <w:rPr>
          <w:szCs w:val="28"/>
        </w:rPr>
        <w:t>у</w:t>
      </w:r>
      <w:r w:rsidR="00405376" w:rsidRPr="00F772A9">
        <w:rPr>
          <w:szCs w:val="28"/>
        </w:rPr>
        <w:t xml:space="preserve"> </w:t>
      </w:r>
      <w:r w:rsidR="001C0448" w:rsidRPr="001C0448">
        <w:rPr>
          <w:szCs w:val="28"/>
        </w:rPr>
        <w:t>муниципальн</w:t>
      </w:r>
      <w:r w:rsidR="00400E9C">
        <w:rPr>
          <w:szCs w:val="28"/>
        </w:rPr>
        <w:t>ого</w:t>
      </w:r>
      <w:r w:rsidR="001C0448" w:rsidRPr="001C0448">
        <w:rPr>
          <w:szCs w:val="28"/>
        </w:rPr>
        <w:t xml:space="preserve"> район</w:t>
      </w:r>
      <w:r w:rsidR="00400E9C">
        <w:rPr>
          <w:szCs w:val="28"/>
        </w:rPr>
        <w:t>а</w:t>
      </w:r>
      <w:r w:rsidR="001C0448" w:rsidRPr="001C0448">
        <w:rPr>
          <w:szCs w:val="28"/>
        </w:rPr>
        <w:t xml:space="preserve"> (городск</w:t>
      </w:r>
      <w:r w:rsidR="00400E9C">
        <w:rPr>
          <w:szCs w:val="28"/>
        </w:rPr>
        <w:t>ого</w:t>
      </w:r>
      <w:r w:rsidR="001C0448" w:rsidRPr="001C0448">
        <w:rPr>
          <w:szCs w:val="28"/>
        </w:rPr>
        <w:t xml:space="preserve"> округ</w:t>
      </w:r>
      <w:r w:rsidR="00400E9C">
        <w:rPr>
          <w:szCs w:val="28"/>
        </w:rPr>
        <w:t>а</w:t>
      </w:r>
      <w:r w:rsidR="003E4F15">
        <w:rPr>
          <w:szCs w:val="28"/>
        </w:rPr>
        <w:t>)</w:t>
      </w:r>
      <w:r w:rsidR="00405376" w:rsidRPr="00F772A9">
        <w:rPr>
          <w:szCs w:val="28"/>
        </w:rPr>
        <w:t xml:space="preserve"> в размерах</w:t>
      </w:r>
      <w:r w:rsidR="007615EC">
        <w:rPr>
          <w:szCs w:val="28"/>
        </w:rPr>
        <w:t>,</w:t>
      </w:r>
      <w:r w:rsidR="00405376" w:rsidRPr="00F772A9">
        <w:rPr>
          <w:szCs w:val="28"/>
        </w:rPr>
        <w:t xml:space="preserve"> необходимых для доведения общей суммы дотаций (за исключением иных дотаций) с учетом замены дотации (части дотации) на выравнивание бюджетной обеспеченности дополнительными нормативами отчислений в бюджеты муниципальных районов (городских округов) </w:t>
      </w:r>
      <w:r w:rsidR="00400E9C">
        <w:rPr>
          <w:szCs w:val="28"/>
        </w:rPr>
        <w:t>до объема дотации</w:t>
      </w:r>
      <w:r>
        <w:rPr>
          <w:szCs w:val="28"/>
        </w:rPr>
        <w:t>,</w:t>
      </w:r>
      <w:r w:rsidR="00400E9C">
        <w:rPr>
          <w:szCs w:val="28"/>
        </w:rPr>
        <w:t xml:space="preserve"> </w:t>
      </w:r>
      <w:r w:rsidR="00405376" w:rsidRPr="00F772A9">
        <w:rPr>
          <w:spacing w:val="-2"/>
          <w:szCs w:val="28"/>
        </w:rPr>
        <w:t>утвержд</w:t>
      </w:r>
      <w:r>
        <w:rPr>
          <w:spacing w:val="-2"/>
          <w:szCs w:val="28"/>
        </w:rPr>
        <w:t>е</w:t>
      </w:r>
      <w:r w:rsidR="00405376" w:rsidRPr="00F772A9">
        <w:rPr>
          <w:spacing w:val="-2"/>
          <w:szCs w:val="28"/>
        </w:rPr>
        <w:t>нно</w:t>
      </w:r>
      <w:r w:rsidR="00400E9C">
        <w:rPr>
          <w:spacing w:val="-2"/>
          <w:szCs w:val="28"/>
        </w:rPr>
        <w:t>го</w:t>
      </w:r>
      <w:r w:rsidR="00405376" w:rsidRPr="00F772A9">
        <w:rPr>
          <w:spacing w:val="-2"/>
          <w:szCs w:val="28"/>
        </w:rPr>
        <w:t xml:space="preserve"> законом Республики Хакасия от 21 декабря 2023 года</w:t>
      </w:r>
      <w:proofErr w:type="gramEnd"/>
      <w:r w:rsidR="00405376" w:rsidRPr="00F772A9">
        <w:rPr>
          <w:spacing w:val="-2"/>
          <w:szCs w:val="28"/>
        </w:rPr>
        <w:t xml:space="preserve"> № 86-ЗРХ</w:t>
      </w:r>
      <w:r w:rsidR="00405376" w:rsidRPr="00F772A9">
        <w:rPr>
          <w:szCs w:val="28"/>
        </w:rPr>
        <w:t xml:space="preserve"> «О республиканском бюджете Республики Хакасия на 2024 год и на плановый период 2025 и 2026 годов»</w:t>
      </w:r>
      <w:r w:rsidR="008B38D4" w:rsidRPr="00F772A9">
        <w:rPr>
          <w:szCs w:val="28"/>
        </w:rPr>
        <w:t>;</w:t>
      </w:r>
    </w:p>
    <w:p w:rsidR="008B38D4" w:rsidRPr="00F772A9" w:rsidRDefault="000256F5" w:rsidP="00F772A9">
      <w:pPr>
        <w:pStyle w:val="ConsPlusNormal"/>
        <w:shd w:val="clear" w:color="auto" w:fill="FFFFFF"/>
        <w:spacing w:line="235" w:lineRule="auto"/>
        <w:ind w:firstLine="567"/>
        <w:jc w:val="both"/>
        <w:rPr>
          <w:szCs w:val="28"/>
        </w:rPr>
      </w:pPr>
      <w:r>
        <w:rPr>
          <w:szCs w:val="28"/>
        </w:rPr>
        <w:t>2) </w:t>
      </w:r>
      <w:r w:rsidR="008B38D4" w:rsidRPr="00F772A9">
        <w:rPr>
          <w:szCs w:val="28"/>
        </w:rPr>
        <w:t>снижени</w:t>
      </w:r>
      <w:r>
        <w:rPr>
          <w:szCs w:val="28"/>
        </w:rPr>
        <w:t>е</w:t>
      </w:r>
      <w:r w:rsidR="008B38D4" w:rsidRPr="00F772A9">
        <w:rPr>
          <w:szCs w:val="28"/>
        </w:rPr>
        <w:t xml:space="preserve"> до 10 </w:t>
      </w:r>
      <w:proofErr w:type="gramStart"/>
      <w:r w:rsidR="008B38D4" w:rsidRPr="00F772A9">
        <w:rPr>
          <w:szCs w:val="28"/>
        </w:rPr>
        <w:t>млн</w:t>
      </w:r>
      <w:proofErr w:type="gramEnd"/>
      <w:r w:rsidR="008B38D4" w:rsidRPr="00F772A9">
        <w:rPr>
          <w:szCs w:val="28"/>
        </w:rPr>
        <w:t xml:space="preserve"> рублей суммы по контрактам, подлежащим казначейскому сопровождению, предусмотренным подпунктом «а» пункта 1 части 1 статьи 10 проекта закона;</w:t>
      </w:r>
    </w:p>
    <w:p w:rsidR="008B38D4" w:rsidRPr="00F772A9" w:rsidRDefault="007C1889" w:rsidP="00F772A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ru-RU"/>
        </w:rPr>
        <w:t>3) </w:t>
      </w:r>
      <w:r w:rsidR="00400E9C">
        <w:rPr>
          <w:rFonts w:ascii="Times New Roman" w:hAnsi="Times New Roman"/>
          <w:sz w:val="28"/>
          <w:szCs w:val="28"/>
          <w:lang w:eastAsia="ru-RU"/>
        </w:rPr>
        <w:t>сокращение бюджетных ассигнований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400E9C">
        <w:rPr>
          <w:rFonts w:ascii="Times New Roman" w:hAnsi="Times New Roman"/>
          <w:sz w:val="28"/>
          <w:szCs w:val="28"/>
          <w:lang w:eastAsia="ru-RU"/>
        </w:rPr>
        <w:t xml:space="preserve"> предусмотренных </w:t>
      </w:r>
      <w:r w:rsidR="00400E9C" w:rsidRPr="00F772A9">
        <w:rPr>
          <w:rFonts w:ascii="Times New Roman" w:hAnsi="Times New Roman"/>
          <w:sz w:val="28"/>
          <w:szCs w:val="28"/>
          <w:lang w:eastAsia="ru-RU"/>
        </w:rPr>
        <w:t xml:space="preserve">в </w:t>
      </w:r>
      <w:proofErr w:type="gramStart"/>
      <w:r w:rsidR="00400E9C" w:rsidRPr="00F772A9">
        <w:rPr>
          <w:rFonts w:ascii="Times New Roman" w:hAnsi="Times New Roman"/>
          <w:sz w:val="28"/>
          <w:szCs w:val="28"/>
          <w:lang w:eastAsia="ru-RU"/>
        </w:rPr>
        <w:t>проекте</w:t>
      </w:r>
      <w:proofErr w:type="gramEnd"/>
      <w:r w:rsidR="00400E9C" w:rsidRPr="00F772A9">
        <w:rPr>
          <w:rFonts w:ascii="Times New Roman" w:hAnsi="Times New Roman"/>
          <w:sz w:val="28"/>
          <w:szCs w:val="28"/>
          <w:lang w:eastAsia="ru-RU"/>
        </w:rPr>
        <w:t xml:space="preserve"> закона </w:t>
      </w:r>
      <w:r w:rsidR="00070C09" w:rsidRPr="00F772A9">
        <w:rPr>
          <w:rFonts w:ascii="Times New Roman" w:hAnsi="Times New Roman"/>
          <w:sz w:val="28"/>
          <w:szCs w:val="28"/>
          <w:lang w:eastAsia="ru-RU"/>
        </w:rPr>
        <w:t xml:space="preserve">на обеспечение деятельности </w:t>
      </w:r>
      <w:r w:rsidR="00513387">
        <w:rPr>
          <w:rFonts w:ascii="Times New Roman" w:hAnsi="Times New Roman"/>
          <w:sz w:val="28"/>
          <w:szCs w:val="28"/>
          <w:lang w:eastAsia="zh-CN"/>
        </w:rPr>
        <w:t>а</w:t>
      </w:r>
      <w:r w:rsidR="008B38D4" w:rsidRPr="00F772A9">
        <w:rPr>
          <w:rFonts w:ascii="Times New Roman" w:hAnsi="Times New Roman"/>
          <w:sz w:val="28"/>
          <w:szCs w:val="28"/>
          <w:lang w:eastAsia="zh-CN"/>
        </w:rPr>
        <w:t>втономного учреждения Рес</w:t>
      </w:r>
      <w:r w:rsidR="00070C09" w:rsidRPr="00F772A9">
        <w:rPr>
          <w:rFonts w:ascii="Times New Roman" w:hAnsi="Times New Roman"/>
          <w:sz w:val="28"/>
          <w:szCs w:val="28"/>
          <w:lang w:eastAsia="zh-CN"/>
        </w:rPr>
        <w:t xml:space="preserve">публики Хакасия «Информационный </w:t>
      </w:r>
      <w:r w:rsidR="008B38D4" w:rsidRPr="00F772A9">
        <w:rPr>
          <w:rFonts w:ascii="Times New Roman" w:hAnsi="Times New Roman"/>
          <w:sz w:val="28"/>
          <w:szCs w:val="28"/>
          <w:lang w:eastAsia="zh-CN"/>
        </w:rPr>
        <w:t>телевизионный центр «Хакасия»</w:t>
      </w:r>
      <w:r w:rsidR="00070C09" w:rsidRPr="00F772A9">
        <w:rPr>
          <w:rFonts w:ascii="Times New Roman" w:hAnsi="Times New Roman"/>
          <w:sz w:val="28"/>
          <w:szCs w:val="28"/>
          <w:lang w:eastAsia="zh-CN"/>
        </w:rPr>
        <w:t>.</w:t>
      </w:r>
    </w:p>
    <w:p w:rsidR="00320836" w:rsidRPr="00F772A9" w:rsidRDefault="00943E4E" w:rsidP="00F772A9">
      <w:pPr>
        <w:spacing w:after="0" w:line="235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772A9">
        <w:rPr>
          <w:rFonts w:ascii="Times New Roman" w:hAnsi="Times New Roman"/>
          <w:i/>
          <w:sz w:val="28"/>
          <w:szCs w:val="28"/>
        </w:rPr>
        <w:t>3.</w:t>
      </w:r>
      <w:r w:rsidR="00F772A9">
        <w:rPr>
          <w:rFonts w:ascii="Times New Roman" w:hAnsi="Times New Roman"/>
          <w:i/>
          <w:sz w:val="28"/>
          <w:szCs w:val="28"/>
        </w:rPr>
        <w:t xml:space="preserve"> </w:t>
      </w:r>
      <w:r w:rsidR="00320836" w:rsidRPr="00F772A9">
        <w:rPr>
          <w:rFonts w:ascii="Times New Roman" w:hAnsi="Times New Roman"/>
          <w:i/>
          <w:sz w:val="28"/>
          <w:szCs w:val="28"/>
        </w:rPr>
        <w:t>Органам местного самоуправления городских округов и муниципальных районов Республики Хакасия:</w:t>
      </w:r>
    </w:p>
    <w:p w:rsidR="00320836" w:rsidRPr="00F772A9" w:rsidRDefault="00320836" w:rsidP="00F772A9">
      <w:pPr>
        <w:tabs>
          <w:tab w:val="left" w:pos="993"/>
        </w:tabs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2A9">
        <w:rPr>
          <w:rFonts w:ascii="Times New Roman" w:hAnsi="Times New Roman"/>
          <w:sz w:val="28"/>
          <w:szCs w:val="28"/>
          <w:lang w:eastAsia="ru-RU"/>
        </w:rPr>
        <w:t>1) усилить работу по реализации мер, способствующих увеличению доходной базы местных бюджетов;</w:t>
      </w:r>
    </w:p>
    <w:p w:rsidR="00320836" w:rsidRPr="00F772A9" w:rsidRDefault="00320836" w:rsidP="00F772A9">
      <w:pPr>
        <w:tabs>
          <w:tab w:val="left" w:pos="993"/>
        </w:tabs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2A9">
        <w:rPr>
          <w:rFonts w:ascii="Times New Roman" w:hAnsi="Times New Roman"/>
          <w:sz w:val="28"/>
          <w:szCs w:val="28"/>
          <w:lang w:eastAsia="ru-RU"/>
        </w:rPr>
        <w:t>2) обеспечить своевременное освоение субсидий, субвенций и иных межбюджетных трансфертов, имеющих целевое зн</w:t>
      </w:r>
      <w:bookmarkStart w:id="0" w:name="_GoBack"/>
      <w:bookmarkEnd w:id="0"/>
      <w:r w:rsidRPr="00F772A9">
        <w:rPr>
          <w:rFonts w:ascii="Times New Roman" w:hAnsi="Times New Roman"/>
          <w:sz w:val="28"/>
          <w:szCs w:val="28"/>
          <w:lang w:eastAsia="ru-RU"/>
        </w:rPr>
        <w:t>ачение;</w:t>
      </w:r>
    </w:p>
    <w:p w:rsidR="00320836" w:rsidRPr="00F772A9" w:rsidRDefault="00320836" w:rsidP="00F772A9">
      <w:pPr>
        <w:tabs>
          <w:tab w:val="left" w:pos="993"/>
        </w:tabs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F772A9">
        <w:rPr>
          <w:rFonts w:ascii="Times New Roman" w:hAnsi="Times New Roman"/>
          <w:sz w:val="28"/>
          <w:szCs w:val="28"/>
          <w:lang w:eastAsia="ru-RU"/>
        </w:rPr>
        <w:t>3)</w:t>
      </w:r>
      <w:r w:rsidR="00F772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72A9">
        <w:rPr>
          <w:rFonts w:ascii="Times New Roman" w:hAnsi="Times New Roman"/>
          <w:sz w:val="28"/>
          <w:szCs w:val="28"/>
          <w:lang w:eastAsia="ru-RU"/>
        </w:rPr>
        <w:t xml:space="preserve">обеспечить </w:t>
      </w:r>
      <w:proofErr w:type="spellStart"/>
      <w:r w:rsidRPr="00F772A9">
        <w:rPr>
          <w:rFonts w:ascii="Times New Roman" w:hAnsi="Times New Roman"/>
          <w:sz w:val="28"/>
          <w:szCs w:val="28"/>
          <w:lang w:eastAsia="ru-RU"/>
        </w:rPr>
        <w:t>софинансирование</w:t>
      </w:r>
      <w:proofErr w:type="spellEnd"/>
      <w:r w:rsidRPr="00F772A9">
        <w:rPr>
          <w:rFonts w:ascii="Times New Roman" w:hAnsi="Times New Roman"/>
          <w:sz w:val="28"/>
          <w:szCs w:val="28"/>
          <w:lang w:eastAsia="ru-RU"/>
        </w:rPr>
        <w:t xml:space="preserve"> межбюджетных трансфертов, предоставляемых из федерального бюджета, средствами местных бюджетов, а также внебюджетными источниками в соответствии с заключенными соглашениями.</w:t>
      </w:r>
    </w:p>
    <w:sectPr w:rsidR="00320836" w:rsidRPr="00F772A9">
      <w:headerReference w:type="default" r:id="rId8"/>
      <w:footerReference w:type="default" r:id="rId9"/>
      <w:footerReference w:type="firs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EFC" w:rsidRDefault="00CD5EFC">
      <w:pPr>
        <w:spacing w:after="0" w:line="240" w:lineRule="auto"/>
      </w:pPr>
      <w:r>
        <w:separator/>
      </w:r>
    </w:p>
  </w:endnote>
  <w:endnote w:type="continuationSeparator" w:id="0">
    <w:p w:rsidR="00CD5EFC" w:rsidRDefault="00CD5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8D4" w:rsidRDefault="008B38D4" w:rsidP="00A76BF8">
    <w:pPr>
      <w:pStyle w:val="ad"/>
      <w:spacing w:after="0" w:line="240" w:lineRule="auto"/>
      <w:ind w:firstLine="102"/>
      <w:rPr>
        <w:rFonts w:ascii="Times New Roman" w:hAnsi="Times New Roman"/>
      </w:rPr>
    </w:pPr>
    <w:r>
      <w:rPr>
        <w:rFonts w:ascii="Times New Roman" w:hAnsi="Times New Roman"/>
        <w:sz w:val="16"/>
        <w:szCs w:val="16"/>
      </w:rPr>
      <w:t>k3</w:t>
    </w:r>
    <w:r w:rsidR="00F772A9">
      <w:rPr>
        <w:rFonts w:ascii="Times New Roman" w:hAnsi="Times New Roman"/>
        <w:sz w:val="16"/>
        <w:szCs w:val="16"/>
        <w:lang w:val="ru-RU"/>
      </w:rPr>
      <w:t>29</w:t>
    </w:r>
    <w:r>
      <w:rPr>
        <w:rFonts w:ascii="Times New Roman" w:hAnsi="Times New Roman"/>
        <w:sz w:val="16"/>
        <w:szCs w:val="16"/>
      </w:rPr>
      <w:t xml:space="preserve"> h2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8D4" w:rsidRDefault="008B38D4">
    <w:pPr>
      <w:pStyle w:val="ad"/>
      <w:spacing w:after="0" w:line="240" w:lineRule="auto"/>
      <w:ind w:firstLine="102"/>
      <w:rPr>
        <w:rFonts w:ascii="Times New Roman" w:hAnsi="Times New Roman"/>
      </w:rPr>
    </w:pPr>
    <w:r>
      <w:rPr>
        <w:rFonts w:ascii="Times New Roman" w:hAnsi="Times New Roman"/>
        <w:sz w:val="16"/>
        <w:szCs w:val="16"/>
      </w:rPr>
      <w:t>k3</w:t>
    </w:r>
    <w:r w:rsidR="00F772A9">
      <w:rPr>
        <w:rFonts w:ascii="Times New Roman" w:hAnsi="Times New Roman"/>
        <w:sz w:val="16"/>
        <w:szCs w:val="16"/>
        <w:lang w:val="ru-RU"/>
      </w:rPr>
      <w:t>29</w:t>
    </w:r>
    <w:r>
      <w:rPr>
        <w:rFonts w:ascii="Times New Roman" w:hAnsi="Times New Roman"/>
        <w:sz w:val="16"/>
        <w:szCs w:val="16"/>
      </w:rPr>
      <w:t xml:space="preserve"> h2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EFC" w:rsidRDefault="00CD5EFC">
      <w:pPr>
        <w:spacing w:after="0" w:line="240" w:lineRule="auto"/>
      </w:pPr>
      <w:r>
        <w:separator/>
      </w:r>
    </w:p>
  </w:footnote>
  <w:footnote w:type="continuationSeparator" w:id="0">
    <w:p w:rsidR="00CD5EFC" w:rsidRDefault="00CD5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8D4" w:rsidRDefault="008B38D4">
    <w:pPr>
      <w:pStyle w:val="ab"/>
      <w:spacing w:after="0" w:line="240" w:lineRule="auto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   \* MERGEFORMAT</w:instrText>
    </w:r>
    <w:r>
      <w:rPr>
        <w:rFonts w:ascii="Times New Roman" w:hAnsi="Times New Roman"/>
        <w:sz w:val="28"/>
        <w:szCs w:val="28"/>
      </w:rPr>
      <w:fldChar w:fldCharType="separate"/>
    </w:r>
    <w:r w:rsidR="00742791">
      <w:rPr>
        <w:rFonts w:ascii="Times New Roman" w:hAnsi="Times New Roman"/>
        <w:noProof/>
        <w:sz w:val="28"/>
        <w:szCs w:val="28"/>
      </w:rPr>
      <w:t>4</w:t>
    </w:r>
    <w:r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C394A"/>
    <w:multiLevelType w:val="hybridMultilevel"/>
    <w:tmpl w:val="261207C4"/>
    <w:lvl w:ilvl="0" w:tplc="5DBC5B00">
      <w:start w:val="1"/>
      <w:numFmt w:val="decimal"/>
      <w:lvlText w:val="%1."/>
      <w:lvlJc w:val="left"/>
      <w:pPr>
        <w:ind w:left="1437" w:hanging="870"/>
      </w:pPr>
    </w:lvl>
    <w:lvl w:ilvl="1" w:tplc="A82044DC">
      <w:start w:val="1"/>
      <w:numFmt w:val="lowerLetter"/>
      <w:lvlText w:val="%2."/>
      <w:lvlJc w:val="left"/>
      <w:pPr>
        <w:ind w:left="1647" w:hanging="360"/>
      </w:pPr>
    </w:lvl>
    <w:lvl w:ilvl="2" w:tplc="F86AB126">
      <w:start w:val="1"/>
      <w:numFmt w:val="lowerRoman"/>
      <w:lvlText w:val="%3."/>
      <w:lvlJc w:val="right"/>
      <w:pPr>
        <w:ind w:left="2367" w:hanging="180"/>
      </w:pPr>
    </w:lvl>
    <w:lvl w:ilvl="3" w:tplc="6FE05C7A">
      <w:start w:val="1"/>
      <w:numFmt w:val="decimal"/>
      <w:lvlText w:val="%4."/>
      <w:lvlJc w:val="left"/>
      <w:pPr>
        <w:ind w:left="3087" w:hanging="360"/>
      </w:pPr>
    </w:lvl>
    <w:lvl w:ilvl="4" w:tplc="28FA8B02">
      <w:start w:val="1"/>
      <w:numFmt w:val="lowerLetter"/>
      <w:lvlText w:val="%5."/>
      <w:lvlJc w:val="left"/>
      <w:pPr>
        <w:ind w:left="3807" w:hanging="360"/>
      </w:pPr>
    </w:lvl>
    <w:lvl w:ilvl="5" w:tplc="4578A094">
      <w:start w:val="1"/>
      <w:numFmt w:val="lowerRoman"/>
      <w:lvlText w:val="%6."/>
      <w:lvlJc w:val="right"/>
      <w:pPr>
        <w:ind w:left="4527" w:hanging="180"/>
      </w:pPr>
    </w:lvl>
    <w:lvl w:ilvl="6" w:tplc="C3CC135A">
      <w:start w:val="1"/>
      <w:numFmt w:val="decimal"/>
      <w:lvlText w:val="%7."/>
      <w:lvlJc w:val="left"/>
      <w:pPr>
        <w:ind w:left="5247" w:hanging="360"/>
      </w:pPr>
    </w:lvl>
    <w:lvl w:ilvl="7" w:tplc="E12C1040">
      <w:start w:val="1"/>
      <w:numFmt w:val="lowerLetter"/>
      <w:lvlText w:val="%8."/>
      <w:lvlJc w:val="left"/>
      <w:pPr>
        <w:ind w:left="5967" w:hanging="360"/>
      </w:pPr>
    </w:lvl>
    <w:lvl w:ilvl="8" w:tplc="BDE0DD24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AB75B10"/>
    <w:multiLevelType w:val="hybridMultilevel"/>
    <w:tmpl w:val="76A2B95C"/>
    <w:lvl w:ilvl="0" w:tplc="A8EA843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57F84004">
      <w:start w:val="1"/>
      <w:numFmt w:val="lowerLetter"/>
      <w:lvlText w:val="%2."/>
      <w:lvlJc w:val="left"/>
      <w:pPr>
        <w:ind w:left="1440" w:hanging="360"/>
      </w:pPr>
    </w:lvl>
    <w:lvl w:ilvl="2" w:tplc="56E62C1C">
      <w:start w:val="1"/>
      <w:numFmt w:val="lowerRoman"/>
      <w:lvlText w:val="%3."/>
      <w:lvlJc w:val="right"/>
      <w:pPr>
        <w:ind w:left="2160" w:hanging="180"/>
      </w:pPr>
    </w:lvl>
    <w:lvl w:ilvl="3" w:tplc="941EC1E4">
      <w:start w:val="1"/>
      <w:numFmt w:val="decimal"/>
      <w:lvlText w:val="%4."/>
      <w:lvlJc w:val="left"/>
      <w:pPr>
        <w:ind w:left="2880" w:hanging="360"/>
      </w:pPr>
    </w:lvl>
    <w:lvl w:ilvl="4" w:tplc="C8F02318">
      <w:start w:val="1"/>
      <w:numFmt w:val="lowerLetter"/>
      <w:lvlText w:val="%5."/>
      <w:lvlJc w:val="left"/>
      <w:pPr>
        <w:ind w:left="3600" w:hanging="360"/>
      </w:pPr>
    </w:lvl>
    <w:lvl w:ilvl="5" w:tplc="9F40EE94">
      <w:start w:val="1"/>
      <w:numFmt w:val="lowerRoman"/>
      <w:lvlText w:val="%6."/>
      <w:lvlJc w:val="right"/>
      <w:pPr>
        <w:ind w:left="4320" w:hanging="180"/>
      </w:pPr>
    </w:lvl>
    <w:lvl w:ilvl="6" w:tplc="69F699A6">
      <w:start w:val="1"/>
      <w:numFmt w:val="decimal"/>
      <w:lvlText w:val="%7."/>
      <w:lvlJc w:val="left"/>
      <w:pPr>
        <w:ind w:left="5040" w:hanging="360"/>
      </w:pPr>
    </w:lvl>
    <w:lvl w:ilvl="7" w:tplc="184C6578">
      <w:start w:val="1"/>
      <w:numFmt w:val="lowerLetter"/>
      <w:lvlText w:val="%8."/>
      <w:lvlJc w:val="left"/>
      <w:pPr>
        <w:ind w:left="5760" w:hanging="360"/>
      </w:pPr>
    </w:lvl>
    <w:lvl w:ilvl="8" w:tplc="124EBD2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674980"/>
    <w:multiLevelType w:val="hybridMultilevel"/>
    <w:tmpl w:val="F8742714"/>
    <w:lvl w:ilvl="0" w:tplc="73A608B8">
      <w:start w:val="1"/>
      <w:numFmt w:val="decimal"/>
      <w:lvlText w:val="%1."/>
      <w:lvlJc w:val="left"/>
      <w:pPr>
        <w:ind w:left="927" w:hanging="360"/>
      </w:pPr>
    </w:lvl>
    <w:lvl w:ilvl="1" w:tplc="F49A77F6">
      <w:start w:val="1"/>
      <w:numFmt w:val="lowerLetter"/>
      <w:lvlText w:val="%2."/>
      <w:lvlJc w:val="left"/>
      <w:pPr>
        <w:ind w:left="1647" w:hanging="360"/>
      </w:pPr>
    </w:lvl>
    <w:lvl w:ilvl="2" w:tplc="A5FE85E6">
      <w:start w:val="1"/>
      <w:numFmt w:val="lowerRoman"/>
      <w:lvlText w:val="%3."/>
      <w:lvlJc w:val="right"/>
      <w:pPr>
        <w:ind w:left="2367" w:hanging="180"/>
      </w:pPr>
    </w:lvl>
    <w:lvl w:ilvl="3" w:tplc="4CF848B2">
      <w:start w:val="1"/>
      <w:numFmt w:val="decimal"/>
      <w:lvlText w:val="%4."/>
      <w:lvlJc w:val="left"/>
      <w:pPr>
        <w:ind w:left="3087" w:hanging="360"/>
      </w:pPr>
    </w:lvl>
    <w:lvl w:ilvl="4" w:tplc="45706D84">
      <w:start w:val="1"/>
      <w:numFmt w:val="lowerLetter"/>
      <w:lvlText w:val="%5."/>
      <w:lvlJc w:val="left"/>
      <w:pPr>
        <w:ind w:left="3807" w:hanging="360"/>
      </w:pPr>
    </w:lvl>
    <w:lvl w:ilvl="5" w:tplc="F93623AE">
      <w:start w:val="1"/>
      <w:numFmt w:val="lowerRoman"/>
      <w:lvlText w:val="%6."/>
      <w:lvlJc w:val="right"/>
      <w:pPr>
        <w:ind w:left="4527" w:hanging="180"/>
      </w:pPr>
    </w:lvl>
    <w:lvl w:ilvl="6" w:tplc="3BE29BBE">
      <w:start w:val="1"/>
      <w:numFmt w:val="decimal"/>
      <w:lvlText w:val="%7."/>
      <w:lvlJc w:val="left"/>
      <w:pPr>
        <w:ind w:left="5247" w:hanging="360"/>
      </w:pPr>
    </w:lvl>
    <w:lvl w:ilvl="7" w:tplc="3F10C5EE">
      <w:start w:val="1"/>
      <w:numFmt w:val="lowerLetter"/>
      <w:lvlText w:val="%8."/>
      <w:lvlJc w:val="left"/>
      <w:pPr>
        <w:ind w:left="5967" w:hanging="360"/>
      </w:pPr>
    </w:lvl>
    <w:lvl w:ilvl="8" w:tplc="AE568E80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90B232F"/>
    <w:multiLevelType w:val="hybridMultilevel"/>
    <w:tmpl w:val="D55CCA2A"/>
    <w:lvl w:ilvl="0" w:tplc="28FCD8F0">
      <w:start w:val="13"/>
      <w:numFmt w:val="decimal"/>
      <w:lvlText w:val="%1"/>
      <w:lvlJc w:val="left"/>
      <w:pPr>
        <w:ind w:left="960" w:hanging="600"/>
      </w:pPr>
    </w:lvl>
    <w:lvl w:ilvl="1" w:tplc="01A6AC22">
      <w:start w:val="1"/>
      <w:numFmt w:val="lowerLetter"/>
      <w:lvlText w:val="%2."/>
      <w:lvlJc w:val="left"/>
      <w:pPr>
        <w:ind w:left="1440" w:hanging="360"/>
      </w:pPr>
    </w:lvl>
    <w:lvl w:ilvl="2" w:tplc="16CAC1DE">
      <w:start w:val="1"/>
      <w:numFmt w:val="lowerRoman"/>
      <w:lvlText w:val="%3."/>
      <w:lvlJc w:val="right"/>
      <w:pPr>
        <w:ind w:left="2160" w:hanging="180"/>
      </w:pPr>
    </w:lvl>
    <w:lvl w:ilvl="3" w:tplc="074C685E">
      <w:start w:val="1"/>
      <w:numFmt w:val="decimal"/>
      <w:lvlText w:val="%4."/>
      <w:lvlJc w:val="left"/>
      <w:pPr>
        <w:ind w:left="2880" w:hanging="360"/>
      </w:pPr>
    </w:lvl>
    <w:lvl w:ilvl="4" w:tplc="40BA71E4">
      <w:start w:val="1"/>
      <w:numFmt w:val="lowerLetter"/>
      <w:lvlText w:val="%5."/>
      <w:lvlJc w:val="left"/>
      <w:pPr>
        <w:ind w:left="3600" w:hanging="360"/>
      </w:pPr>
    </w:lvl>
    <w:lvl w:ilvl="5" w:tplc="B1F23364">
      <w:start w:val="1"/>
      <w:numFmt w:val="lowerRoman"/>
      <w:lvlText w:val="%6."/>
      <w:lvlJc w:val="right"/>
      <w:pPr>
        <w:ind w:left="4320" w:hanging="180"/>
      </w:pPr>
    </w:lvl>
    <w:lvl w:ilvl="6" w:tplc="D8DABB06">
      <w:start w:val="1"/>
      <w:numFmt w:val="decimal"/>
      <w:lvlText w:val="%7."/>
      <w:lvlJc w:val="left"/>
      <w:pPr>
        <w:ind w:left="5040" w:hanging="360"/>
      </w:pPr>
    </w:lvl>
    <w:lvl w:ilvl="7" w:tplc="55062BA0">
      <w:start w:val="1"/>
      <w:numFmt w:val="lowerLetter"/>
      <w:lvlText w:val="%8."/>
      <w:lvlJc w:val="left"/>
      <w:pPr>
        <w:ind w:left="5760" w:hanging="360"/>
      </w:pPr>
    </w:lvl>
    <w:lvl w:ilvl="8" w:tplc="14507D42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327E3C"/>
    <w:multiLevelType w:val="hybridMultilevel"/>
    <w:tmpl w:val="8B047EC2"/>
    <w:lvl w:ilvl="0" w:tplc="598A7A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1731F82"/>
    <w:multiLevelType w:val="hybridMultilevel"/>
    <w:tmpl w:val="069498E8"/>
    <w:lvl w:ilvl="0" w:tplc="9BDA6954">
      <w:start w:val="1"/>
      <w:numFmt w:val="decimal"/>
      <w:lvlText w:val="%1)"/>
      <w:lvlJc w:val="left"/>
      <w:pPr>
        <w:ind w:left="720" w:hanging="360"/>
      </w:pPr>
    </w:lvl>
    <w:lvl w:ilvl="1" w:tplc="5034482C">
      <w:start w:val="1"/>
      <w:numFmt w:val="lowerLetter"/>
      <w:lvlText w:val="%2."/>
      <w:lvlJc w:val="left"/>
      <w:pPr>
        <w:ind w:left="1440" w:hanging="360"/>
      </w:pPr>
    </w:lvl>
    <w:lvl w:ilvl="2" w:tplc="1290A274">
      <w:start w:val="1"/>
      <w:numFmt w:val="lowerRoman"/>
      <w:lvlText w:val="%3."/>
      <w:lvlJc w:val="right"/>
      <w:pPr>
        <w:ind w:left="2160" w:hanging="180"/>
      </w:pPr>
    </w:lvl>
    <w:lvl w:ilvl="3" w:tplc="BD5E64EA">
      <w:start w:val="1"/>
      <w:numFmt w:val="decimal"/>
      <w:lvlText w:val="%4."/>
      <w:lvlJc w:val="left"/>
      <w:pPr>
        <w:ind w:left="2880" w:hanging="360"/>
      </w:pPr>
    </w:lvl>
    <w:lvl w:ilvl="4" w:tplc="EC088FBE">
      <w:start w:val="1"/>
      <w:numFmt w:val="lowerLetter"/>
      <w:lvlText w:val="%5."/>
      <w:lvlJc w:val="left"/>
      <w:pPr>
        <w:ind w:left="3600" w:hanging="360"/>
      </w:pPr>
    </w:lvl>
    <w:lvl w:ilvl="5" w:tplc="0046FC30">
      <w:start w:val="1"/>
      <w:numFmt w:val="lowerRoman"/>
      <w:lvlText w:val="%6."/>
      <w:lvlJc w:val="right"/>
      <w:pPr>
        <w:ind w:left="4320" w:hanging="180"/>
      </w:pPr>
    </w:lvl>
    <w:lvl w:ilvl="6" w:tplc="6748D4F2">
      <w:start w:val="1"/>
      <w:numFmt w:val="decimal"/>
      <w:lvlText w:val="%7."/>
      <w:lvlJc w:val="left"/>
      <w:pPr>
        <w:ind w:left="5040" w:hanging="360"/>
      </w:pPr>
    </w:lvl>
    <w:lvl w:ilvl="7" w:tplc="C4AEF108">
      <w:start w:val="1"/>
      <w:numFmt w:val="lowerLetter"/>
      <w:lvlText w:val="%8."/>
      <w:lvlJc w:val="left"/>
      <w:pPr>
        <w:ind w:left="5760" w:hanging="360"/>
      </w:pPr>
    </w:lvl>
    <w:lvl w:ilvl="8" w:tplc="7CCC052A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F12A73"/>
    <w:multiLevelType w:val="multilevel"/>
    <w:tmpl w:val="E5E6448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2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"/>
        <w:position w:val="0"/>
        <w:sz w:val="25"/>
        <w:szCs w:val="25"/>
        <w:u w:val="none"/>
      </w:rPr>
    </w:lvl>
    <w:lvl w:ilvl="2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"/>
        <w:position w:val="0"/>
        <w:sz w:val="25"/>
        <w:szCs w:val="25"/>
        <w:u w:val="none"/>
      </w:rPr>
    </w:lvl>
    <w:lvl w:ilvl="3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"/>
        <w:position w:val="0"/>
        <w:sz w:val="25"/>
        <w:szCs w:val="25"/>
        <w:u w:val="none"/>
      </w:rPr>
    </w:lvl>
    <w:lvl w:ilvl="4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"/>
        <w:position w:val="0"/>
        <w:sz w:val="25"/>
        <w:szCs w:val="25"/>
        <w:u w:val="none"/>
      </w:rPr>
    </w:lvl>
    <w:lvl w:ilvl="5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"/>
        <w:position w:val="0"/>
        <w:sz w:val="25"/>
        <w:szCs w:val="25"/>
        <w:u w:val="none"/>
      </w:rPr>
    </w:lvl>
    <w:lvl w:ilvl="6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"/>
        <w:position w:val="0"/>
        <w:sz w:val="25"/>
        <w:szCs w:val="25"/>
        <w:u w:val="none"/>
      </w:rPr>
    </w:lvl>
    <w:lvl w:ilvl="7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"/>
        <w:position w:val="0"/>
        <w:sz w:val="25"/>
        <w:szCs w:val="25"/>
        <w:u w:val="none"/>
      </w:rPr>
    </w:lvl>
    <w:lvl w:ilvl="8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"/>
        <w:position w:val="0"/>
        <w:sz w:val="25"/>
        <w:szCs w:val="25"/>
        <w:u w:val="none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5EF"/>
    <w:rsid w:val="000256F5"/>
    <w:rsid w:val="00070C09"/>
    <w:rsid w:val="000815DD"/>
    <w:rsid w:val="00083129"/>
    <w:rsid w:val="000869C0"/>
    <w:rsid w:val="001209B1"/>
    <w:rsid w:val="00135768"/>
    <w:rsid w:val="00136FA4"/>
    <w:rsid w:val="001C0448"/>
    <w:rsid w:val="001D6250"/>
    <w:rsid w:val="002036CD"/>
    <w:rsid w:val="0021519D"/>
    <w:rsid w:val="0021533E"/>
    <w:rsid w:val="002225C4"/>
    <w:rsid w:val="00232D64"/>
    <w:rsid w:val="002461DE"/>
    <w:rsid w:val="002B0AAC"/>
    <w:rsid w:val="002B6375"/>
    <w:rsid w:val="002F5202"/>
    <w:rsid w:val="002F7CA6"/>
    <w:rsid w:val="00320836"/>
    <w:rsid w:val="00343B0B"/>
    <w:rsid w:val="00347548"/>
    <w:rsid w:val="00352445"/>
    <w:rsid w:val="003870CE"/>
    <w:rsid w:val="003A30B1"/>
    <w:rsid w:val="003E4F15"/>
    <w:rsid w:val="00400E9C"/>
    <w:rsid w:val="00405376"/>
    <w:rsid w:val="00477B8D"/>
    <w:rsid w:val="004A2110"/>
    <w:rsid w:val="004D25D4"/>
    <w:rsid w:val="00513387"/>
    <w:rsid w:val="00573E6E"/>
    <w:rsid w:val="00585FAB"/>
    <w:rsid w:val="00612C55"/>
    <w:rsid w:val="00661943"/>
    <w:rsid w:val="006A7C19"/>
    <w:rsid w:val="006B0B69"/>
    <w:rsid w:val="006E29F3"/>
    <w:rsid w:val="0071347D"/>
    <w:rsid w:val="00742791"/>
    <w:rsid w:val="007615EC"/>
    <w:rsid w:val="007730D7"/>
    <w:rsid w:val="00784566"/>
    <w:rsid w:val="00787821"/>
    <w:rsid w:val="007C1889"/>
    <w:rsid w:val="00804EE3"/>
    <w:rsid w:val="00841E13"/>
    <w:rsid w:val="008643DB"/>
    <w:rsid w:val="00891E0A"/>
    <w:rsid w:val="008B38D4"/>
    <w:rsid w:val="008E3F22"/>
    <w:rsid w:val="00930228"/>
    <w:rsid w:val="00932EF6"/>
    <w:rsid w:val="00943E4E"/>
    <w:rsid w:val="00973699"/>
    <w:rsid w:val="00A61991"/>
    <w:rsid w:val="00A76BF8"/>
    <w:rsid w:val="00AA7EEC"/>
    <w:rsid w:val="00AB6BED"/>
    <w:rsid w:val="00AE1271"/>
    <w:rsid w:val="00B05D23"/>
    <w:rsid w:val="00B4468D"/>
    <w:rsid w:val="00BC0463"/>
    <w:rsid w:val="00C51AB2"/>
    <w:rsid w:val="00C83966"/>
    <w:rsid w:val="00CB7E3F"/>
    <w:rsid w:val="00CD5EFC"/>
    <w:rsid w:val="00D30965"/>
    <w:rsid w:val="00D44DD3"/>
    <w:rsid w:val="00D5476C"/>
    <w:rsid w:val="00D70168"/>
    <w:rsid w:val="00D94159"/>
    <w:rsid w:val="00DC36A7"/>
    <w:rsid w:val="00DC5EE2"/>
    <w:rsid w:val="00DE5AA0"/>
    <w:rsid w:val="00DF15EF"/>
    <w:rsid w:val="00E33B52"/>
    <w:rsid w:val="00E46256"/>
    <w:rsid w:val="00E473E6"/>
    <w:rsid w:val="00E762B1"/>
    <w:rsid w:val="00ED459A"/>
    <w:rsid w:val="00F347AB"/>
    <w:rsid w:val="00F362F2"/>
    <w:rsid w:val="00F368E8"/>
    <w:rsid w:val="00F772A9"/>
    <w:rsid w:val="00F82378"/>
    <w:rsid w:val="00FC568B"/>
    <w:rsid w:val="00FE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ac">
    <w:name w:val="Верхний колонтитул Знак"/>
    <w:link w:val="ab"/>
    <w:uiPriority w:val="99"/>
    <w:rPr>
      <w:sz w:val="22"/>
      <w:szCs w:val="22"/>
      <w:lang w:eastAsia="en-US"/>
    </w:rPr>
  </w:style>
  <w:style w:type="character" w:customStyle="1" w:styleId="ae">
    <w:name w:val="Нижний колонтитул Знак"/>
    <w:link w:val="ad"/>
    <w:rPr>
      <w:sz w:val="22"/>
      <w:szCs w:val="22"/>
      <w:lang w:eastAsia="en-US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pPr>
      <w:widowControl w:val="0"/>
    </w:pPr>
    <w:rPr>
      <w:rFonts w:ascii="Times New Roman" w:eastAsia="Times New Roman" w:hAnsi="Times New Roman"/>
      <w:sz w:val="28"/>
      <w:lang w:eastAsia="ru-RU"/>
    </w:rPr>
  </w:style>
  <w:style w:type="character" w:customStyle="1" w:styleId="12">
    <w:name w:val="Основной текст Знак1"/>
    <w:link w:val="afc"/>
    <w:uiPriority w:val="99"/>
    <w:rPr>
      <w:spacing w:val="1"/>
      <w:sz w:val="25"/>
      <w:szCs w:val="25"/>
      <w:shd w:val="clear" w:color="auto" w:fill="FFFFFF"/>
    </w:rPr>
  </w:style>
  <w:style w:type="paragraph" w:styleId="afc">
    <w:name w:val="Body Text"/>
    <w:basedOn w:val="a"/>
    <w:link w:val="12"/>
    <w:uiPriority w:val="99"/>
    <w:pPr>
      <w:widowControl w:val="0"/>
      <w:shd w:val="clear" w:color="auto" w:fill="FFFFFF"/>
      <w:spacing w:after="0" w:line="322" w:lineRule="exact"/>
    </w:pPr>
    <w:rPr>
      <w:spacing w:val="1"/>
      <w:sz w:val="25"/>
      <w:szCs w:val="25"/>
      <w:lang w:val="en-US"/>
    </w:rPr>
  </w:style>
  <w:style w:type="character" w:customStyle="1" w:styleId="afd">
    <w:name w:val="Основной текст Знак"/>
    <w:uiPriority w:val="99"/>
    <w:semiHidden/>
    <w:rPr>
      <w:sz w:val="22"/>
      <w:szCs w:val="22"/>
      <w:lang w:eastAsia="en-US"/>
    </w:rPr>
  </w:style>
  <w:style w:type="paragraph" w:customStyle="1" w:styleId="ConsPlusCell">
    <w:name w:val="ConsPlusCell"/>
    <w:uiPriority w:val="99"/>
    <w:rPr>
      <w:rFonts w:ascii="Times New Roman" w:hAnsi="Times New Roman"/>
      <w:sz w:val="26"/>
      <w:szCs w:val="26"/>
      <w:lang w:eastAsia="en-US"/>
    </w:rPr>
  </w:style>
  <w:style w:type="paragraph" w:customStyle="1" w:styleId="ConsPlusTitle">
    <w:name w:val="ConsPlusTitle"/>
    <w:uiPriority w:val="99"/>
    <w:pPr>
      <w:widowContro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fe">
    <w:name w:val="Revision"/>
    <w:hidden/>
    <w:uiPriority w:val="99"/>
    <w:semiHidden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ac">
    <w:name w:val="Верхний колонтитул Знак"/>
    <w:link w:val="ab"/>
    <w:uiPriority w:val="99"/>
    <w:rPr>
      <w:sz w:val="22"/>
      <w:szCs w:val="22"/>
      <w:lang w:eastAsia="en-US"/>
    </w:rPr>
  </w:style>
  <w:style w:type="character" w:customStyle="1" w:styleId="ae">
    <w:name w:val="Нижний колонтитул Знак"/>
    <w:link w:val="ad"/>
    <w:rPr>
      <w:sz w:val="22"/>
      <w:szCs w:val="22"/>
      <w:lang w:eastAsia="en-US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pPr>
      <w:widowControl w:val="0"/>
    </w:pPr>
    <w:rPr>
      <w:rFonts w:ascii="Times New Roman" w:eastAsia="Times New Roman" w:hAnsi="Times New Roman"/>
      <w:sz w:val="28"/>
      <w:lang w:eastAsia="ru-RU"/>
    </w:rPr>
  </w:style>
  <w:style w:type="character" w:customStyle="1" w:styleId="12">
    <w:name w:val="Основной текст Знак1"/>
    <w:link w:val="afc"/>
    <w:uiPriority w:val="99"/>
    <w:rPr>
      <w:spacing w:val="1"/>
      <w:sz w:val="25"/>
      <w:szCs w:val="25"/>
      <w:shd w:val="clear" w:color="auto" w:fill="FFFFFF"/>
    </w:rPr>
  </w:style>
  <w:style w:type="paragraph" w:styleId="afc">
    <w:name w:val="Body Text"/>
    <w:basedOn w:val="a"/>
    <w:link w:val="12"/>
    <w:uiPriority w:val="99"/>
    <w:pPr>
      <w:widowControl w:val="0"/>
      <w:shd w:val="clear" w:color="auto" w:fill="FFFFFF"/>
      <w:spacing w:after="0" w:line="322" w:lineRule="exact"/>
    </w:pPr>
    <w:rPr>
      <w:spacing w:val="1"/>
      <w:sz w:val="25"/>
      <w:szCs w:val="25"/>
      <w:lang w:val="en-US"/>
    </w:rPr>
  </w:style>
  <w:style w:type="character" w:customStyle="1" w:styleId="afd">
    <w:name w:val="Основной текст Знак"/>
    <w:uiPriority w:val="99"/>
    <w:semiHidden/>
    <w:rPr>
      <w:sz w:val="22"/>
      <w:szCs w:val="22"/>
      <w:lang w:eastAsia="en-US"/>
    </w:rPr>
  </w:style>
  <w:style w:type="paragraph" w:customStyle="1" w:styleId="ConsPlusCell">
    <w:name w:val="ConsPlusCell"/>
    <w:uiPriority w:val="99"/>
    <w:rPr>
      <w:rFonts w:ascii="Times New Roman" w:hAnsi="Times New Roman"/>
      <w:sz w:val="26"/>
      <w:szCs w:val="26"/>
      <w:lang w:eastAsia="en-US"/>
    </w:rPr>
  </w:style>
  <w:style w:type="paragraph" w:customStyle="1" w:styleId="ConsPlusTitle">
    <w:name w:val="ConsPlusTitle"/>
    <w:uiPriority w:val="99"/>
    <w:pPr>
      <w:widowContro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fe">
    <w:name w:val="Revision"/>
    <w:hidden/>
    <w:uiPriority w:val="99"/>
    <w:semiHidden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4</Pages>
  <Words>1489</Words>
  <Characters>8490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Верховный Совет Республики Хакасия</Company>
  <LinksUpToDate>false</LinksUpToDate>
  <CharactersWithSpaces>9960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ВильгельмЕС</dc:creator>
  <cp:lastModifiedBy>ВильгельмЕС</cp:lastModifiedBy>
  <cp:revision>70</cp:revision>
  <cp:lastPrinted>2024-11-18T09:35:00Z</cp:lastPrinted>
  <dcterms:created xsi:type="dcterms:W3CDTF">2023-11-23T06:02:00Z</dcterms:created>
  <dcterms:modified xsi:type="dcterms:W3CDTF">2024-11-27T05:59:00Z</dcterms:modified>
  <cp:version>917504</cp:version>
</cp:coreProperties>
</file>